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9139" w14:textId="77777777" w:rsidR="00DF1640" w:rsidRDefault="00000000">
      <w:pPr>
        <w:spacing w:after="60"/>
        <w:jc w:val="center"/>
      </w:pPr>
      <w:proofErr w:type="spellStart"/>
      <w:r>
        <w:rPr>
          <w:b/>
          <w:bCs/>
          <w:color w:val="1F4E79"/>
          <w:sz w:val="32"/>
          <w:szCs w:val="32"/>
        </w:rPr>
        <w:t>ელექტროენერგიის</w:t>
      </w:r>
      <w:proofErr w:type="spellEnd"/>
      <w:r>
        <w:rPr>
          <w:b/>
          <w:bCs/>
          <w:color w:val="1F4E79"/>
          <w:sz w:val="32"/>
          <w:szCs w:val="32"/>
        </w:rPr>
        <w:t xml:space="preserve"> </w:t>
      </w:r>
      <w:proofErr w:type="spellStart"/>
      <w:r>
        <w:rPr>
          <w:b/>
          <w:bCs/>
          <w:color w:val="1F4E79"/>
          <w:sz w:val="32"/>
          <w:szCs w:val="32"/>
        </w:rPr>
        <w:t>მიწოდების</w:t>
      </w:r>
      <w:proofErr w:type="spellEnd"/>
      <w:r>
        <w:rPr>
          <w:b/>
          <w:bCs/>
          <w:color w:val="1F4E79"/>
          <w:sz w:val="32"/>
          <w:szCs w:val="32"/>
        </w:rPr>
        <w:t xml:space="preserve"> </w:t>
      </w:r>
      <w:proofErr w:type="spellStart"/>
      <w:r>
        <w:rPr>
          <w:b/>
          <w:bCs/>
          <w:color w:val="1F4E79"/>
          <w:sz w:val="32"/>
          <w:szCs w:val="32"/>
        </w:rPr>
        <w:t>ხელშეკრულება</w:t>
      </w:r>
      <w:proofErr w:type="spellEnd"/>
    </w:p>
    <w:p w14:paraId="6B583A3B" w14:textId="77777777" w:rsidR="00DF1640" w:rsidRDefault="00000000">
      <w:pPr>
        <w:pBdr>
          <w:bottom w:val="single" w:sz="6" w:space="0" w:color="2E75B6"/>
        </w:pBdr>
        <w:spacing w:after="40"/>
        <w:jc w:val="center"/>
      </w:pPr>
      <w:r>
        <w:rPr>
          <w:color w:val="595959"/>
          <w:sz w:val="24"/>
          <w:szCs w:val="24"/>
        </w:rPr>
        <w:t>(</w:t>
      </w:r>
      <w:proofErr w:type="spellStart"/>
      <w:r>
        <w:rPr>
          <w:color w:val="595959"/>
          <w:sz w:val="24"/>
          <w:szCs w:val="24"/>
        </w:rPr>
        <w:t>თავისუფალი</w:t>
      </w:r>
      <w:proofErr w:type="spellEnd"/>
      <w:r>
        <w:rPr>
          <w:color w:val="595959"/>
          <w:sz w:val="24"/>
          <w:szCs w:val="24"/>
        </w:rPr>
        <w:t xml:space="preserve"> </w:t>
      </w:r>
      <w:proofErr w:type="spellStart"/>
      <w:r>
        <w:rPr>
          <w:color w:val="595959"/>
          <w:sz w:val="24"/>
          <w:szCs w:val="24"/>
        </w:rPr>
        <w:t>მიმწოდებელი</w:t>
      </w:r>
      <w:proofErr w:type="spellEnd"/>
      <w:r>
        <w:rPr>
          <w:color w:val="595959"/>
          <w:sz w:val="24"/>
          <w:szCs w:val="24"/>
        </w:rPr>
        <w:t>)</w:t>
      </w:r>
    </w:p>
    <w:p w14:paraId="32BED34F" w14:textId="77777777" w:rsidR="00DF1640" w:rsidRDefault="00DF1640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8"/>
        <w:gridCol w:w="5820"/>
      </w:tblGrid>
      <w:tr w:rsidR="00DF1640" w14:paraId="41DFF14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BD4A80" w14:textId="77777777" w:rsidR="00DF1640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მიმწოდებლის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საიდენტიფიკაციო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მონაცემები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>:</w:t>
            </w:r>
          </w:p>
        </w:tc>
      </w:tr>
      <w:tr w:rsidR="00DF1640" w14:paraId="7B0EEA2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7393140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დასახელება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33E03" w14:textId="77777777" w:rsidR="00DF1640" w:rsidRDefault="00DF1640"/>
        </w:tc>
      </w:tr>
      <w:tr w:rsidR="00DF1640" w14:paraId="411DB2D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39DE1F" w14:textId="77777777" w:rsidR="00DF1640" w:rsidRDefault="00000000">
            <w:r>
              <w:rPr>
                <w:b/>
                <w:bCs/>
                <w:sz w:val="19"/>
                <w:szCs w:val="19"/>
              </w:rPr>
              <w:t>ს/კ: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0AF9CA" w14:textId="77777777" w:rsidR="00DF1640" w:rsidRDefault="00DF1640"/>
        </w:tc>
      </w:tr>
      <w:tr w:rsidR="00DF1640" w14:paraId="5374CBA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63CB7C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ავტორიზაციის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N: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822FE9" w14:textId="77777777" w:rsidR="00DF1640" w:rsidRDefault="00DF1640"/>
        </w:tc>
      </w:tr>
      <w:tr w:rsidR="00DF1640" w14:paraId="21E8D0F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B55627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საბანკო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რეკვიზიტები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1B6EE82" w14:textId="77777777" w:rsidR="00DF1640" w:rsidRDefault="00DF1640"/>
        </w:tc>
      </w:tr>
      <w:tr w:rsidR="00DF1640" w14:paraId="0DEE3AF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A632A1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ქოლცენტრის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ნომერი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(24/7):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F13796" w14:textId="77777777" w:rsidR="00DF1640" w:rsidRDefault="00DF1640"/>
        </w:tc>
      </w:tr>
      <w:tr w:rsidR="00DF1640" w14:paraId="27C8F91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5864BB" w14:textId="77777777" w:rsidR="00DF1640" w:rsidRDefault="00000000">
            <w:proofErr w:type="spellStart"/>
            <w:proofErr w:type="gramStart"/>
            <w:r>
              <w:rPr>
                <w:b/>
                <w:bCs/>
                <w:sz w:val="19"/>
                <w:szCs w:val="19"/>
              </w:rPr>
              <w:t>ელ.ფოსტა</w:t>
            </w:r>
            <w:proofErr w:type="spellEnd"/>
            <w:proofErr w:type="gram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D155A" w14:textId="77777777" w:rsidR="00DF1640" w:rsidRDefault="00DF1640"/>
        </w:tc>
      </w:tr>
      <w:tr w:rsidR="00DF1640" w14:paraId="55AAAD8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40971B9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ვებგვერდი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5CBC25" w14:textId="77777777" w:rsidR="00DF1640" w:rsidRDefault="00DF1640"/>
        </w:tc>
      </w:tr>
      <w:tr w:rsidR="00DF1640" w14:paraId="367347D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D02F4C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მიწოდების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ფასი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(1 </w:t>
            </w:r>
            <w:proofErr w:type="spellStart"/>
            <w:proofErr w:type="gramStart"/>
            <w:r>
              <w:rPr>
                <w:b/>
                <w:bCs/>
                <w:sz w:val="19"/>
                <w:szCs w:val="19"/>
              </w:rPr>
              <w:t>კვტ.სთ</w:t>
            </w:r>
            <w:proofErr w:type="spellEnd"/>
            <w:proofErr w:type="gramEnd"/>
            <w:r>
              <w:rPr>
                <w:b/>
                <w:bCs/>
                <w:sz w:val="19"/>
                <w:szCs w:val="19"/>
              </w:rPr>
              <w:t>):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0B337DF" w14:textId="77777777" w:rsidR="00DF1640" w:rsidRDefault="00DF1640"/>
        </w:tc>
      </w:tr>
      <w:tr w:rsidR="00DF1640" w14:paraId="2989E357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F98F207" w14:textId="77777777" w:rsidR="00DF1640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მომხმარებლის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საიდენტიფიკაციო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მონაცემები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>:</w:t>
            </w:r>
          </w:p>
        </w:tc>
      </w:tr>
      <w:tr w:rsidR="00DF1640" w14:paraId="6BDC20D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9E3508E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სახელი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sz w:val="19"/>
                <w:szCs w:val="19"/>
              </w:rPr>
              <w:t>გვარი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/ </w:t>
            </w:r>
            <w:proofErr w:type="spellStart"/>
            <w:r>
              <w:rPr>
                <w:b/>
                <w:bCs/>
                <w:sz w:val="19"/>
                <w:szCs w:val="19"/>
              </w:rPr>
              <w:t>დასახელება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962A29" w14:textId="77777777" w:rsidR="00DF1640" w:rsidRDefault="00DF1640"/>
        </w:tc>
      </w:tr>
      <w:tr w:rsidR="00DF1640" w14:paraId="3203E8F8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6E3B50F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პირადი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N / ს/კ: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A5F710" w14:textId="77777777" w:rsidR="00DF1640" w:rsidRDefault="00DF1640"/>
        </w:tc>
      </w:tr>
      <w:tr w:rsidR="00DF1640" w14:paraId="4D5EA90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B0D48DC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აბონენტის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N: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B106CD" w14:textId="77777777" w:rsidR="00DF1640" w:rsidRDefault="00DF1640"/>
        </w:tc>
      </w:tr>
      <w:tr w:rsidR="00DF1640" w14:paraId="1F800E1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38696F4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გამანაწილებელი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სისტემის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ოპერატორი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59F7B1" w14:textId="77777777" w:rsidR="00DF1640" w:rsidRDefault="00DF1640"/>
        </w:tc>
      </w:tr>
      <w:tr w:rsidR="00DF1640" w14:paraId="59AF600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A9DC42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იურიდიული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მისამართი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73772A" w14:textId="77777777" w:rsidR="00DF1640" w:rsidRDefault="00DF1640"/>
        </w:tc>
      </w:tr>
      <w:tr w:rsidR="00DF1640" w14:paraId="76FC53E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0390E2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ფაქტობრივი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მისამართი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BDA0B9C" w14:textId="77777777" w:rsidR="00DF1640" w:rsidRDefault="00DF1640"/>
        </w:tc>
      </w:tr>
      <w:tr w:rsidR="00DF1640" w14:paraId="3839444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2AFAD0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მიწოდების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მისამართი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E4E531" w14:textId="77777777" w:rsidR="00DF1640" w:rsidRDefault="00DF1640"/>
        </w:tc>
      </w:tr>
      <w:tr w:rsidR="00DF1640" w14:paraId="09CD66B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7FDD3A1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უძრავი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ქონების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ფლობის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საფუძველი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FAC8DEC" w14:textId="77777777" w:rsidR="00DF1640" w:rsidRDefault="00000000">
            <w:proofErr w:type="gramStart"/>
            <w:r>
              <w:rPr>
                <w:sz w:val="19"/>
                <w:szCs w:val="19"/>
              </w:rPr>
              <w:t xml:space="preserve">☐  </w:t>
            </w:r>
            <w:proofErr w:type="spellStart"/>
            <w:r>
              <w:rPr>
                <w:sz w:val="19"/>
                <w:szCs w:val="19"/>
              </w:rPr>
              <w:t>საკუთრება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      </w:t>
            </w:r>
            <w:proofErr w:type="gramStart"/>
            <w:r>
              <w:rPr>
                <w:sz w:val="19"/>
                <w:szCs w:val="19"/>
              </w:rPr>
              <w:t xml:space="preserve">☐  </w:t>
            </w:r>
            <w:proofErr w:type="spellStart"/>
            <w:r>
              <w:rPr>
                <w:sz w:val="19"/>
                <w:szCs w:val="19"/>
              </w:rPr>
              <w:t>დროებითი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მფლობელობა</w:t>
            </w:r>
            <w:proofErr w:type="spellEnd"/>
          </w:p>
        </w:tc>
      </w:tr>
      <w:tr w:rsidR="00DF1640" w14:paraId="00F2EBB6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E91A26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მომხმარებლის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კატეგორია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9CDDBA" w14:textId="77777777" w:rsidR="00DF1640" w:rsidRDefault="00000000">
            <w:proofErr w:type="gramStart"/>
            <w:r>
              <w:rPr>
                <w:sz w:val="19"/>
                <w:szCs w:val="19"/>
              </w:rPr>
              <w:t xml:space="preserve">☐  </w:t>
            </w:r>
            <w:proofErr w:type="spellStart"/>
            <w:r>
              <w:rPr>
                <w:sz w:val="19"/>
                <w:szCs w:val="19"/>
              </w:rPr>
              <w:t>საყოფაცხოვრებო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      </w:t>
            </w:r>
            <w:proofErr w:type="gramStart"/>
            <w:r>
              <w:rPr>
                <w:sz w:val="19"/>
                <w:szCs w:val="19"/>
              </w:rPr>
              <w:t xml:space="preserve">☐  </w:t>
            </w:r>
            <w:proofErr w:type="spellStart"/>
            <w:r>
              <w:rPr>
                <w:sz w:val="19"/>
                <w:szCs w:val="19"/>
              </w:rPr>
              <w:t>მცირე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საწარმო</w:t>
            </w:r>
            <w:proofErr w:type="spellEnd"/>
            <w:r>
              <w:rPr>
                <w:sz w:val="19"/>
                <w:szCs w:val="19"/>
              </w:rPr>
              <w:t xml:space="preserve">       </w:t>
            </w:r>
            <w:proofErr w:type="gramStart"/>
            <w:r>
              <w:rPr>
                <w:sz w:val="19"/>
                <w:szCs w:val="19"/>
              </w:rPr>
              <w:t xml:space="preserve">☐  </w:t>
            </w:r>
            <w:proofErr w:type="spellStart"/>
            <w:r>
              <w:rPr>
                <w:sz w:val="19"/>
                <w:szCs w:val="19"/>
              </w:rPr>
              <w:t>სხვა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არასაყოფაცხოვრებო</w:t>
            </w:r>
            <w:proofErr w:type="spellEnd"/>
          </w:p>
        </w:tc>
      </w:tr>
      <w:tr w:rsidR="00DF1640" w14:paraId="36066DB6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494F02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ტელეფონის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ნომერი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68A172" w14:textId="77777777" w:rsidR="00DF1640" w:rsidRDefault="00DF1640"/>
        </w:tc>
      </w:tr>
      <w:tr w:rsidR="00DF1640" w14:paraId="27757556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FABC1CD" w14:textId="77777777" w:rsidR="00DF1640" w:rsidRDefault="00000000">
            <w:proofErr w:type="spellStart"/>
            <w:proofErr w:type="gramStart"/>
            <w:r>
              <w:rPr>
                <w:b/>
                <w:bCs/>
                <w:sz w:val="19"/>
                <w:szCs w:val="19"/>
              </w:rPr>
              <w:t>ელ.ფოსტა</w:t>
            </w:r>
            <w:proofErr w:type="spellEnd"/>
            <w:proofErr w:type="gram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36916A" w14:textId="77777777" w:rsidR="00DF1640" w:rsidRDefault="00DF1640"/>
        </w:tc>
      </w:tr>
      <w:tr w:rsidR="00DF1640" w14:paraId="54195CA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233863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საბანკო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ანგარიში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370721" w14:textId="77777777" w:rsidR="00DF1640" w:rsidRDefault="00DF1640"/>
        </w:tc>
      </w:tr>
      <w:tr w:rsidR="00DF1640" w14:paraId="187480CD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C050A99" w14:textId="77777777" w:rsidR="00DF1640" w:rsidRDefault="00000000">
            <w:proofErr w:type="spellStart"/>
            <w:r>
              <w:rPr>
                <w:sz w:val="19"/>
                <w:szCs w:val="19"/>
              </w:rPr>
              <w:t>ალტერნატიული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საკონტაქტო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პირის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მონაცემები</w:t>
            </w:r>
            <w:proofErr w:type="spellEnd"/>
            <w:r>
              <w:rPr>
                <w:sz w:val="19"/>
                <w:szCs w:val="19"/>
              </w:rPr>
              <w:t xml:space="preserve"> (</w:t>
            </w:r>
            <w:proofErr w:type="spellStart"/>
            <w:r>
              <w:rPr>
                <w:sz w:val="19"/>
                <w:szCs w:val="19"/>
              </w:rPr>
              <w:t>ივსება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მხოლოდ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მომხმარებლის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სურვილის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შემთხვევაში</w:t>
            </w:r>
            <w:proofErr w:type="spellEnd"/>
            <w:r>
              <w:rPr>
                <w:sz w:val="19"/>
                <w:szCs w:val="19"/>
              </w:rPr>
              <w:t>):</w:t>
            </w:r>
          </w:p>
        </w:tc>
      </w:tr>
      <w:tr w:rsidR="00DF1640" w14:paraId="2A1BD3DD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7DFDA2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სახელი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sz w:val="19"/>
                <w:szCs w:val="19"/>
              </w:rPr>
              <w:t>გვარი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/ </w:t>
            </w:r>
            <w:proofErr w:type="spellStart"/>
            <w:r>
              <w:rPr>
                <w:b/>
                <w:bCs/>
                <w:sz w:val="19"/>
                <w:szCs w:val="19"/>
              </w:rPr>
              <w:t>დასახელება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77FC6E" w14:textId="77777777" w:rsidR="00DF1640" w:rsidRDefault="00DF1640"/>
        </w:tc>
      </w:tr>
      <w:tr w:rsidR="00DF1640" w14:paraId="43A586E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89B9F34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ტელეფონი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/ </w:t>
            </w:r>
            <w:proofErr w:type="spellStart"/>
            <w:proofErr w:type="gramStart"/>
            <w:r>
              <w:rPr>
                <w:b/>
                <w:bCs/>
                <w:sz w:val="19"/>
                <w:szCs w:val="19"/>
              </w:rPr>
              <w:t>ელ.ფოსტა</w:t>
            </w:r>
            <w:proofErr w:type="spellEnd"/>
            <w:proofErr w:type="gram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37402B" w14:textId="77777777" w:rsidR="00DF1640" w:rsidRDefault="00DF1640"/>
        </w:tc>
      </w:tr>
      <w:tr w:rsidR="00DF1640" w14:paraId="3F07EF3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34A76E" w14:textId="77777777" w:rsidR="00DF1640" w:rsidRDefault="00000000">
            <w:proofErr w:type="spellStart"/>
            <w:r>
              <w:rPr>
                <w:sz w:val="19"/>
                <w:szCs w:val="19"/>
              </w:rPr>
              <w:t>მომსახურების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საფასურის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გადახდაზე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პასუხისმგებელი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პირი</w:t>
            </w:r>
            <w:proofErr w:type="spellEnd"/>
            <w:r>
              <w:rPr>
                <w:sz w:val="19"/>
                <w:szCs w:val="19"/>
              </w:rPr>
              <w:t xml:space="preserve"> (</w:t>
            </w:r>
            <w:proofErr w:type="spellStart"/>
            <w:r>
              <w:rPr>
                <w:sz w:val="19"/>
                <w:szCs w:val="19"/>
              </w:rPr>
              <w:t>ივსება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მხოლოდ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განსხვავების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შემთხვევაში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წინასწარი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წერილობითი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თანხმობით</w:t>
            </w:r>
            <w:proofErr w:type="spellEnd"/>
            <w:r>
              <w:rPr>
                <w:sz w:val="19"/>
                <w:szCs w:val="19"/>
              </w:rPr>
              <w:t>):</w:t>
            </w:r>
          </w:p>
        </w:tc>
      </w:tr>
      <w:tr w:rsidR="00DF1640" w14:paraId="0FDEC7F5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70088A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სახელი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, </w:t>
            </w:r>
            <w:proofErr w:type="spellStart"/>
            <w:r>
              <w:rPr>
                <w:b/>
                <w:bCs/>
                <w:sz w:val="19"/>
                <w:szCs w:val="19"/>
              </w:rPr>
              <w:t>გვარი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/ </w:t>
            </w:r>
            <w:proofErr w:type="spellStart"/>
            <w:r>
              <w:rPr>
                <w:b/>
                <w:bCs/>
                <w:sz w:val="19"/>
                <w:szCs w:val="19"/>
              </w:rPr>
              <w:t>დასახელება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045287" w14:textId="77777777" w:rsidR="00DF1640" w:rsidRDefault="00DF1640"/>
        </w:tc>
      </w:tr>
      <w:tr w:rsidR="00DF1640" w14:paraId="1EB6480C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A9BD58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ტელეფონი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/ </w:t>
            </w:r>
            <w:proofErr w:type="spellStart"/>
            <w:proofErr w:type="gramStart"/>
            <w:r>
              <w:rPr>
                <w:b/>
                <w:bCs/>
                <w:sz w:val="19"/>
                <w:szCs w:val="19"/>
              </w:rPr>
              <w:t>ელ.ფოსტა</w:t>
            </w:r>
            <w:proofErr w:type="spellEnd"/>
            <w:proofErr w:type="gram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D1D3C7" w14:textId="77777777" w:rsidR="00DF1640" w:rsidRDefault="00DF1640"/>
        </w:tc>
      </w:tr>
      <w:tr w:rsidR="00DF1640" w14:paraId="7E04B4B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2"/>
            <w:tcBorders>
              <w:top w:val="single" w:sz="4" w:space="0" w:color="2E75B6"/>
              <w:left w:val="single" w:sz="4" w:space="0" w:color="2E75B6"/>
              <w:bottom w:val="single" w:sz="4" w:space="0" w:color="2E75B6"/>
              <w:right w:val="single" w:sz="4" w:space="0" w:color="2E75B6"/>
            </w:tcBorders>
            <w:shd w:val="clear" w:color="auto" w:fill="1F4E7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6A42A" w14:textId="77777777" w:rsidR="00DF1640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ხელშეკრულების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ძირითადი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1"/>
                <w:szCs w:val="21"/>
              </w:rPr>
              <w:t>პარამეტრები</w:t>
            </w:r>
            <w:proofErr w:type="spellEnd"/>
            <w:r>
              <w:rPr>
                <w:b/>
                <w:bCs/>
                <w:color w:val="FFFFFF"/>
                <w:sz w:val="21"/>
                <w:szCs w:val="21"/>
              </w:rPr>
              <w:t>:</w:t>
            </w:r>
          </w:p>
        </w:tc>
      </w:tr>
      <w:tr w:rsidR="00DF1640" w14:paraId="79313553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970D42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მიწოდების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დაწყების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თარიღი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E458D8" w14:textId="77777777" w:rsidR="00DF1640" w:rsidRDefault="00DF1640"/>
        </w:tc>
      </w:tr>
      <w:tr w:rsidR="00DF1640" w14:paraId="1FAE2FAE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D7AFB4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ხელშეკრულების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ვადა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07C84A7" w14:textId="77777777" w:rsidR="00DF1640" w:rsidRDefault="00000000">
            <w:proofErr w:type="gramStart"/>
            <w:r>
              <w:rPr>
                <w:sz w:val="19"/>
                <w:szCs w:val="19"/>
              </w:rPr>
              <w:t xml:space="preserve">☐  </w:t>
            </w:r>
            <w:proofErr w:type="spellStart"/>
            <w:r>
              <w:rPr>
                <w:sz w:val="19"/>
                <w:szCs w:val="19"/>
              </w:rPr>
              <w:t>განუსაზღვრელი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(</w:t>
            </w:r>
            <w:proofErr w:type="spellStart"/>
            <w:r>
              <w:rPr>
                <w:sz w:val="19"/>
                <w:szCs w:val="19"/>
              </w:rPr>
              <w:t>მინ</w:t>
            </w:r>
            <w:proofErr w:type="spellEnd"/>
            <w:r>
              <w:rPr>
                <w:sz w:val="19"/>
                <w:szCs w:val="19"/>
              </w:rPr>
              <w:t xml:space="preserve">. 3 </w:t>
            </w:r>
            <w:proofErr w:type="spellStart"/>
            <w:r>
              <w:rPr>
                <w:sz w:val="19"/>
                <w:szCs w:val="19"/>
              </w:rPr>
              <w:t>თვე</w:t>
            </w:r>
            <w:proofErr w:type="spellEnd"/>
            <w:r>
              <w:rPr>
                <w:sz w:val="19"/>
                <w:szCs w:val="19"/>
              </w:rPr>
              <w:t xml:space="preserve">; </w:t>
            </w:r>
            <w:proofErr w:type="spellStart"/>
            <w:r>
              <w:rPr>
                <w:sz w:val="19"/>
                <w:szCs w:val="19"/>
              </w:rPr>
              <w:t>ავტო-განახლება</w:t>
            </w:r>
            <w:proofErr w:type="spellEnd"/>
            <w:r>
              <w:rPr>
                <w:sz w:val="19"/>
                <w:szCs w:val="19"/>
              </w:rPr>
              <w:t>)</w:t>
            </w:r>
          </w:p>
          <w:p w14:paraId="03F9C2AE" w14:textId="77777777" w:rsidR="00DF1640" w:rsidRDefault="00000000">
            <w:proofErr w:type="gramStart"/>
            <w:r>
              <w:rPr>
                <w:sz w:val="19"/>
                <w:szCs w:val="19"/>
              </w:rPr>
              <w:t>☐  _</w:t>
            </w:r>
            <w:proofErr w:type="gramEnd"/>
            <w:r>
              <w:rPr>
                <w:sz w:val="19"/>
                <w:szCs w:val="19"/>
              </w:rPr>
              <w:t>_________ -</w:t>
            </w:r>
            <w:proofErr w:type="spellStart"/>
            <w:r>
              <w:rPr>
                <w:sz w:val="19"/>
                <w:szCs w:val="19"/>
              </w:rPr>
              <w:t>დან</w:t>
            </w:r>
            <w:proofErr w:type="spellEnd"/>
            <w:r>
              <w:rPr>
                <w:sz w:val="19"/>
                <w:szCs w:val="19"/>
              </w:rPr>
              <w:t xml:space="preserve"> __________ -</w:t>
            </w:r>
            <w:proofErr w:type="spellStart"/>
            <w:r>
              <w:rPr>
                <w:sz w:val="19"/>
                <w:szCs w:val="19"/>
              </w:rPr>
              <w:t>მდე</w:t>
            </w:r>
            <w:proofErr w:type="spellEnd"/>
          </w:p>
        </w:tc>
      </w:tr>
      <w:tr w:rsidR="00DF1640" w14:paraId="3B82E103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67EEF7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lastRenderedPageBreak/>
              <w:t>ქვითრის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b/>
                <w:bCs/>
                <w:sz w:val="19"/>
                <w:szCs w:val="19"/>
              </w:rPr>
              <w:t>ფორმა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64761E1" w14:textId="77777777" w:rsidR="00DF1640" w:rsidRDefault="00000000">
            <w:proofErr w:type="gramStart"/>
            <w:r>
              <w:rPr>
                <w:sz w:val="19"/>
                <w:szCs w:val="19"/>
              </w:rPr>
              <w:t>☐  SMS</w:t>
            </w:r>
            <w:proofErr w:type="gramEnd"/>
            <w:r>
              <w:rPr>
                <w:sz w:val="19"/>
                <w:szCs w:val="19"/>
              </w:rPr>
              <w:t xml:space="preserve">  </w:t>
            </w:r>
            <w:proofErr w:type="gramStart"/>
            <w:r>
              <w:rPr>
                <w:sz w:val="19"/>
                <w:szCs w:val="19"/>
              </w:rPr>
              <w:t xml:space="preserve">☐  </w:t>
            </w:r>
            <w:proofErr w:type="spellStart"/>
            <w:r>
              <w:rPr>
                <w:sz w:val="19"/>
                <w:szCs w:val="19"/>
              </w:rPr>
              <w:t>ელ</w:t>
            </w:r>
            <w:proofErr w:type="gramEnd"/>
            <w:r>
              <w:rPr>
                <w:sz w:val="19"/>
                <w:szCs w:val="19"/>
              </w:rPr>
              <w:t>.</w:t>
            </w:r>
            <w:proofErr w:type="gramStart"/>
            <w:r>
              <w:rPr>
                <w:sz w:val="19"/>
                <w:szCs w:val="19"/>
              </w:rPr>
              <w:t>ფოსტა</w:t>
            </w:r>
            <w:proofErr w:type="spellEnd"/>
            <w:r>
              <w:rPr>
                <w:sz w:val="19"/>
                <w:szCs w:val="19"/>
              </w:rPr>
              <w:t xml:space="preserve">  ☐</w:t>
            </w:r>
            <w:proofErr w:type="gramEnd"/>
            <w:r>
              <w:rPr>
                <w:sz w:val="19"/>
                <w:szCs w:val="19"/>
              </w:rPr>
              <w:t xml:space="preserve">  </w:t>
            </w:r>
            <w:proofErr w:type="spellStart"/>
            <w:r>
              <w:rPr>
                <w:sz w:val="19"/>
                <w:szCs w:val="19"/>
              </w:rPr>
              <w:t>მატერიალური</w:t>
            </w:r>
            <w:proofErr w:type="spellEnd"/>
          </w:p>
        </w:tc>
      </w:tr>
      <w:tr w:rsidR="00DF1640" w14:paraId="106FF660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6FEF5A0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ინფ</w:t>
            </w:r>
            <w:proofErr w:type="spellEnd"/>
            <w:r>
              <w:rPr>
                <w:b/>
                <w:bCs/>
                <w:sz w:val="19"/>
                <w:szCs w:val="19"/>
              </w:rPr>
              <w:t xml:space="preserve">. </w:t>
            </w:r>
            <w:proofErr w:type="spellStart"/>
            <w:r>
              <w:rPr>
                <w:b/>
                <w:bCs/>
                <w:sz w:val="19"/>
                <w:szCs w:val="19"/>
              </w:rPr>
              <w:t>გაცვლა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E21C42F" w14:textId="77777777" w:rsidR="00DF1640" w:rsidRDefault="00000000">
            <w:proofErr w:type="gramStart"/>
            <w:r>
              <w:rPr>
                <w:sz w:val="19"/>
                <w:szCs w:val="19"/>
              </w:rPr>
              <w:t xml:space="preserve">☐  </w:t>
            </w:r>
            <w:proofErr w:type="spellStart"/>
            <w:r>
              <w:rPr>
                <w:sz w:val="19"/>
                <w:szCs w:val="19"/>
              </w:rPr>
              <w:t>მატერიალური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 </w:t>
            </w:r>
            <w:proofErr w:type="gramStart"/>
            <w:r>
              <w:rPr>
                <w:sz w:val="19"/>
                <w:szCs w:val="19"/>
              </w:rPr>
              <w:t xml:space="preserve">☐  </w:t>
            </w:r>
            <w:proofErr w:type="spellStart"/>
            <w:r>
              <w:rPr>
                <w:sz w:val="19"/>
                <w:szCs w:val="19"/>
              </w:rPr>
              <w:t>ელ</w:t>
            </w:r>
            <w:proofErr w:type="gramEnd"/>
            <w:r>
              <w:rPr>
                <w:sz w:val="19"/>
                <w:szCs w:val="19"/>
              </w:rPr>
              <w:t>.</w:t>
            </w:r>
            <w:proofErr w:type="gramStart"/>
            <w:r>
              <w:rPr>
                <w:sz w:val="19"/>
                <w:szCs w:val="19"/>
              </w:rPr>
              <w:t>ფოსტა</w:t>
            </w:r>
            <w:proofErr w:type="spellEnd"/>
            <w:r>
              <w:rPr>
                <w:sz w:val="19"/>
                <w:szCs w:val="19"/>
              </w:rPr>
              <w:t xml:space="preserve">  ☐</w:t>
            </w:r>
            <w:proofErr w:type="gramEnd"/>
            <w:r>
              <w:rPr>
                <w:sz w:val="19"/>
                <w:szCs w:val="19"/>
              </w:rPr>
              <w:t xml:space="preserve">  SMS</w:t>
            </w:r>
          </w:p>
        </w:tc>
      </w:tr>
      <w:tr w:rsidR="00DF1640" w14:paraId="4C461AB2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24B764D" w14:textId="77777777" w:rsidR="00DF1640" w:rsidRDefault="00000000">
            <w:proofErr w:type="spellStart"/>
            <w:r>
              <w:rPr>
                <w:b/>
                <w:bCs/>
                <w:sz w:val="19"/>
                <w:szCs w:val="19"/>
              </w:rPr>
              <w:t>დანართები</w:t>
            </w:r>
            <w:proofErr w:type="spellEnd"/>
            <w:r>
              <w:rPr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57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4062F02" w14:textId="77777777" w:rsidR="00DF1640" w:rsidRDefault="00000000">
            <w:proofErr w:type="gramStart"/>
            <w:r>
              <w:rPr>
                <w:sz w:val="19"/>
                <w:szCs w:val="19"/>
              </w:rPr>
              <w:t xml:space="preserve">☐  </w:t>
            </w:r>
            <w:proofErr w:type="spellStart"/>
            <w:r>
              <w:rPr>
                <w:sz w:val="19"/>
                <w:szCs w:val="19"/>
              </w:rPr>
              <w:t>პირადობა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 </w:t>
            </w:r>
            <w:proofErr w:type="gramStart"/>
            <w:r>
              <w:rPr>
                <w:sz w:val="19"/>
                <w:szCs w:val="19"/>
              </w:rPr>
              <w:t xml:space="preserve">☐  </w:t>
            </w:r>
            <w:proofErr w:type="spellStart"/>
            <w:r>
              <w:rPr>
                <w:sz w:val="19"/>
                <w:szCs w:val="19"/>
              </w:rPr>
              <w:t>საკუთრების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დოკ</w:t>
            </w:r>
            <w:proofErr w:type="spellEnd"/>
            <w:r>
              <w:rPr>
                <w:sz w:val="19"/>
                <w:szCs w:val="19"/>
              </w:rPr>
              <w:t xml:space="preserve">.  </w:t>
            </w:r>
            <w:proofErr w:type="gramStart"/>
            <w:r>
              <w:rPr>
                <w:sz w:val="19"/>
                <w:szCs w:val="19"/>
              </w:rPr>
              <w:t xml:space="preserve">☐  </w:t>
            </w:r>
            <w:proofErr w:type="spellStart"/>
            <w:r>
              <w:rPr>
                <w:sz w:val="19"/>
                <w:szCs w:val="19"/>
              </w:rPr>
              <w:t>მესაკუთრის</w:t>
            </w:r>
            <w:proofErr w:type="spellEnd"/>
            <w:proofErr w:type="gramEnd"/>
            <w:r>
              <w:rPr>
                <w:sz w:val="19"/>
                <w:szCs w:val="19"/>
              </w:rPr>
              <w:t xml:space="preserve"> </w:t>
            </w:r>
            <w:proofErr w:type="spellStart"/>
            <w:r>
              <w:rPr>
                <w:sz w:val="19"/>
                <w:szCs w:val="19"/>
              </w:rPr>
              <w:t>თანხმობა</w:t>
            </w:r>
            <w:proofErr w:type="spellEnd"/>
          </w:p>
        </w:tc>
      </w:tr>
    </w:tbl>
    <w:p w14:paraId="387AF6A1" w14:textId="77777777" w:rsidR="00DF1640" w:rsidRDefault="00DF1640">
      <w:pPr>
        <w:spacing w:after="80"/>
      </w:pPr>
    </w:p>
    <w:p w14:paraId="605461C4" w14:textId="77777777" w:rsidR="00DF1640" w:rsidRDefault="00000000">
      <w:pPr>
        <w:pBdr>
          <w:bottom w:val="single" w:sz="6" w:space="0" w:color="2E75B6"/>
        </w:pBdr>
        <w:spacing w:before="240" w:after="40"/>
        <w:jc w:val="center"/>
      </w:pPr>
      <w:proofErr w:type="spellStart"/>
      <w:r>
        <w:rPr>
          <w:b/>
          <w:bCs/>
          <w:color w:val="1F4E79"/>
          <w:sz w:val="26"/>
          <w:szCs w:val="26"/>
        </w:rPr>
        <w:t>ელექტროენერგიის</w:t>
      </w:r>
      <w:proofErr w:type="spellEnd"/>
      <w:r>
        <w:rPr>
          <w:b/>
          <w:bCs/>
          <w:color w:val="1F4E79"/>
          <w:sz w:val="26"/>
          <w:szCs w:val="26"/>
        </w:rPr>
        <w:t xml:space="preserve"> </w:t>
      </w:r>
      <w:proofErr w:type="spellStart"/>
      <w:r>
        <w:rPr>
          <w:b/>
          <w:bCs/>
          <w:color w:val="1F4E79"/>
          <w:sz w:val="26"/>
          <w:szCs w:val="26"/>
        </w:rPr>
        <w:t>მიწოდების</w:t>
      </w:r>
      <w:proofErr w:type="spellEnd"/>
      <w:r>
        <w:rPr>
          <w:b/>
          <w:bCs/>
          <w:color w:val="1F4E79"/>
          <w:sz w:val="26"/>
          <w:szCs w:val="26"/>
        </w:rPr>
        <w:t xml:space="preserve"> </w:t>
      </w:r>
      <w:proofErr w:type="spellStart"/>
      <w:r>
        <w:rPr>
          <w:b/>
          <w:bCs/>
          <w:color w:val="1F4E79"/>
          <w:sz w:val="26"/>
          <w:szCs w:val="26"/>
        </w:rPr>
        <w:t>ხელშეკრულების</w:t>
      </w:r>
      <w:proofErr w:type="spellEnd"/>
      <w:r>
        <w:rPr>
          <w:b/>
          <w:bCs/>
          <w:color w:val="1F4E79"/>
          <w:sz w:val="26"/>
          <w:szCs w:val="26"/>
        </w:rPr>
        <w:t xml:space="preserve"> </w:t>
      </w:r>
      <w:proofErr w:type="spellStart"/>
      <w:r>
        <w:rPr>
          <w:b/>
          <w:bCs/>
          <w:color w:val="1F4E79"/>
          <w:sz w:val="26"/>
          <w:szCs w:val="26"/>
        </w:rPr>
        <w:t>სტანდარტული</w:t>
      </w:r>
      <w:proofErr w:type="spellEnd"/>
      <w:r>
        <w:rPr>
          <w:b/>
          <w:bCs/>
          <w:color w:val="1F4E79"/>
          <w:sz w:val="26"/>
          <w:szCs w:val="26"/>
        </w:rPr>
        <w:t xml:space="preserve"> </w:t>
      </w:r>
      <w:proofErr w:type="spellStart"/>
      <w:r>
        <w:rPr>
          <w:b/>
          <w:bCs/>
          <w:color w:val="1F4E79"/>
          <w:sz w:val="26"/>
          <w:szCs w:val="26"/>
        </w:rPr>
        <w:t>პირობები</w:t>
      </w:r>
      <w:proofErr w:type="spellEnd"/>
    </w:p>
    <w:p w14:paraId="20378FE5" w14:textId="77777777" w:rsidR="00DF1640" w:rsidRDefault="00000000">
      <w:pPr>
        <w:spacing w:after="160"/>
        <w:jc w:val="center"/>
      </w:pPr>
      <w:r>
        <w:rPr>
          <w:color w:val="595959"/>
          <w:sz w:val="18"/>
          <w:szCs w:val="18"/>
        </w:rPr>
        <w:t>(</w:t>
      </w:r>
      <w:proofErr w:type="spellStart"/>
      <w:r>
        <w:rPr>
          <w:color w:val="595959"/>
          <w:sz w:val="18"/>
          <w:szCs w:val="18"/>
        </w:rPr>
        <w:t>თავისუფალი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მიმწოდებლის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სტანდარტული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პირობები</w:t>
      </w:r>
      <w:proofErr w:type="spellEnd"/>
      <w:r>
        <w:rPr>
          <w:color w:val="595959"/>
          <w:sz w:val="18"/>
          <w:szCs w:val="18"/>
        </w:rPr>
        <w:t xml:space="preserve"> — "</w:t>
      </w:r>
      <w:proofErr w:type="spellStart"/>
      <w:r>
        <w:rPr>
          <w:color w:val="595959"/>
          <w:sz w:val="18"/>
          <w:szCs w:val="18"/>
        </w:rPr>
        <w:t>ელექტროენერგიის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საცალო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ბაზრის</w:t>
      </w:r>
      <w:proofErr w:type="spellEnd"/>
      <w:r>
        <w:rPr>
          <w:color w:val="595959"/>
          <w:sz w:val="18"/>
          <w:szCs w:val="18"/>
        </w:rPr>
        <w:t xml:space="preserve"> </w:t>
      </w:r>
      <w:proofErr w:type="spellStart"/>
      <w:r>
        <w:rPr>
          <w:color w:val="595959"/>
          <w:sz w:val="18"/>
          <w:szCs w:val="18"/>
        </w:rPr>
        <w:t>წესების</w:t>
      </w:r>
      <w:proofErr w:type="spellEnd"/>
      <w:r>
        <w:rPr>
          <w:color w:val="595959"/>
          <w:sz w:val="18"/>
          <w:szCs w:val="18"/>
        </w:rPr>
        <w:t xml:space="preserve">" </w:t>
      </w:r>
      <w:proofErr w:type="spellStart"/>
      <w:r>
        <w:rPr>
          <w:color w:val="595959"/>
          <w:sz w:val="18"/>
          <w:szCs w:val="18"/>
        </w:rPr>
        <w:t>შესაბამისად</w:t>
      </w:r>
      <w:proofErr w:type="spellEnd"/>
      <w:r>
        <w:rPr>
          <w:color w:val="595959"/>
          <w:sz w:val="18"/>
          <w:szCs w:val="18"/>
        </w:rPr>
        <w:t>)</w:t>
      </w:r>
    </w:p>
    <w:p w14:paraId="0E98090E" w14:textId="77777777" w:rsidR="00DF1640" w:rsidRDefault="00000000">
      <w:pPr>
        <w:pBdr>
          <w:bottom w:val="single" w:sz="4" w:space="0" w:color="2E75B6"/>
        </w:pBdr>
        <w:spacing w:before="240" w:after="80"/>
      </w:pPr>
      <w:proofErr w:type="spellStart"/>
      <w:r>
        <w:rPr>
          <w:b/>
          <w:bCs/>
          <w:color w:val="1F4E79"/>
          <w:sz w:val="22"/>
          <w:szCs w:val="22"/>
        </w:rPr>
        <w:t>პრეამბულა</w:t>
      </w:r>
      <w:proofErr w:type="spellEnd"/>
    </w:p>
    <w:p w14:paraId="79A00EC9" w14:textId="77777777" w:rsidR="00DF1640" w:rsidRDefault="00000000">
      <w:pPr>
        <w:spacing w:before="60" w:after="60"/>
        <w:jc w:val="both"/>
      </w:pPr>
      <w:proofErr w:type="spellStart"/>
      <w:r>
        <w:rPr>
          <w:color w:val="000000"/>
        </w:rPr>
        <w:t>წინამდებარე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მიწოდების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სტანდარტული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პირობები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შემუშავებულია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საქართველოს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სამოქალაქო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კოდექსის</w:t>
      </w:r>
      <w:proofErr w:type="spellEnd"/>
      <w:r>
        <w:rPr>
          <w:color w:val="000000"/>
        </w:rPr>
        <w:t>, "</w:t>
      </w:r>
      <w:proofErr w:type="spellStart"/>
      <w:r>
        <w:rPr>
          <w:color w:val="000000"/>
        </w:rPr>
        <w:t>ენერგეტიკისა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წყალმომარაგების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შესახებ</w:t>
      </w:r>
      <w:proofErr w:type="spellEnd"/>
      <w:r>
        <w:rPr>
          <w:color w:val="000000"/>
        </w:rPr>
        <w:t xml:space="preserve">" </w:t>
      </w:r>
      <w:proofErr w:type="spellStart"/>
      <w:r>
        <w:rPr>
          <w:color w:val="000000"/>
        </w:rPr>
        <w:t>საქართველოს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კანონის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შემდგომში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კანონი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საქართველოს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ენერგეტიკისა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წყალმომარაგების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მარეგულირებელი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ეროვნული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კომისიის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შემდგომში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კომისია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დადგენილებით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დამტკიცებული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ელექტროენერგიის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საცალო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ბაზრის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წესების</w:t>
      </w:r>
      <w:proofErr w:type="spellEnd"/>
      <w:r>
        <w:rPr>
          <w:color w:val="000000"/>
        </w:rPr>
        <w:t>" (</w:t>
      </w:r>
      <w:proofErr w:type="spellStart"/>
      <w:r>
        <w:rPr>
          <w:color w:val="000000"/>
        </w:rPr>
        <w:t>შემდგომში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წესები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მოთხოვნათა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შესაბამისად</w:t>
      </w:r>
      <w:proofErr w:type="spellEnd"/>
      <w:r>
        <w:rPr>
          <w:color w:val="000000"/>
        </w:rPr>
        <w:t>.</w:t>
      </w:r>
    </w:p>
    <w:p w14:paraId="0C6437C6" w14:textId="77777777" w:rsidR="00DF1640" w:rsidRDefault="00000000">
      <w:pPr>
        <w:spacing w:before="60" w:after="60"/>
        <w:jc w:val="both"/>
      </w:pPr>
      <w:proofErr w:type="spellStart"/>
      <w:r>
        <w:rPr>
          <w:color w:val="000000"/>
        </w:rPr>
        <w:t>ხელშეკრულებაში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გამოყენებულ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ძირითად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ტერმინებს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აქვს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კანონით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კომისიის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სამართლებრივი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აქტებით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გათვალისწინებული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მნიშვნელობა</w:t>
      </w:r>
      <w:proofErr w:type="spellEnd"/>
      <w:r>
        <w:rPr>
          <w:color w:val="000000"/>
        </w:rPr>
        <w:t>.</w:t>
      </w:r>
    </w:p>
    <w:p w14:paraId="7BBC590E" w14:textId="77777777" w:rsidR="00DF1640" w:rsidRDefault="00000000">
      <w:pPr>
        <w:spacing w:before="60" w:after="60"/>
        <w:jc w:val="both"/>
      </w:pPr>
      <w:proofErr w:type="spellStart"/>
      <w:r>
        <w:rPr>
          <w:color w:val="000000"/>
        </w:rPr>
        <w:t>ხელშეკრულებაში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დღეებით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განსაზღვრული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ათვლისას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კანონმდებლობით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დადგენილი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უქმე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დასვენების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დღეები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შაბათი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კვირა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ითვლება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გარდა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შემთხვევისა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თუ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კანონმდებლობით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სხვა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რამ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განსაზღვრული</w:t>
      </w:r>
      <w:proofErr w:type="spellEnd"/>
      <w:r>
        <w:rPr>
          <w:color w:val="000000"/>
        </w:rPr>
        <w:t>.</w:t>
      </w:r>
    </w:p>
    <w:p w14:paraId="03B15BC9" w14:textId="77777777" w:rsidR="00DF1640" w:rsidRDefault="00000000">
      <w:pPr>
        <w:spacing w:before="60" w:after="60"/>
        <w:jc w:val="both"/>
      </w:pPr>
      <w:proofErr w:type="spellStart"/>
      <w:r>
        <w:rPr>
          <w:color w:val="000000"/>
        </w:rPr>
        <w:t>წესებით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დადგენილი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პირობები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წარმოადგენს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განუყოფელ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ნაწილს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დებულება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რომელიც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შეესაბამება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კანონისა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წესების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მოთხოვნებს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ბათილია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ამ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ბათილობას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გავლენა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ექნება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სხვა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პირობათა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ნამდვილობაზე</w:t>
      </w:r>
      <w:proofErr w:type="spellEnd"/>
      <w:r>
        <w:rPr>
          <w:color w:val="000000"/>
        </w:rPr>
        <w:t>.</w:t>
      </w:r>
    </w:p>
    <w:p w14:paraId="461ADE80" w14:textId="77777777" w:rsidR="00DF1640" w:rsidRDefault="00DF1640">
      <w:pPr>
        <w:spacing w:after="80"/>
      </w:pPr>
    </w:p>
    <w:p w14:paraId="0FD69BFC" w14:textId="77777777" w:rsidR="00DF1640" w:rsidRDefault="00000000">
      <w:pPr>
        <w:pBdr>
          <w:bottom w:val="single" w:sz="4" w:space="0" w:color="2E75B6"/>
        </w:pBdr>
        <w:spacing w:before="240" w:after="80"/>
      </w:pPr>
      <w:proofErr w:type="spellStart"/>
      <w:r>
        <w:rPr>
          <w:b/>
          <w:bCs/>
          <w:color w:val="1F4E79"/>
          <w:sz w:val="22"/>
          <w:szCs w:val="22"/>
        </w:rPr>
        <w:t>მუხლი</w:t>
      </w:r>
      <w:proofErr w:type="spellEnd"/>
      <w:r>
        <w:rPr>
          <w:b/>
          <w:bCs/>
          <w:color w:val="1F4E79"/>
          <w:sz w:val="22"/>
          <w:szCs w:val="22"/>
        </w:rPr>
        <w:t xml:space="preserve"> 1. </w:t>
      </w:r>
      <w:proofErr w:type="spellStart"/>
      <w:r>
        <w:rPr>
          <w:b/>
          <w:bCs/>
          <w:color w:val="1F4E79"/>
          <w:sz w:val="22"/>
          <w:szCs w:val="22"/>
        </w:rPr>
        <w:t>ხელშეკრულების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საგანი</w:t>
      </w:r>
      <w:proofErr w:type="spellEnd"/>
    </w:p>
    <w:p w14:paraId="372AD0F7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1.1.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საფუძველზე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თავისუფალი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შემდგომში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არარეგულირებული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საბაზრო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ფასით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მიაწოდოს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ელექტროენერგია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ხოლო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გადაიხადოს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მომსახურების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საფასური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დაიცვას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ხელშეკრულებითა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კანონმდებლობით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განსაზღვრული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პირობები</w:t>
      </w:r>
      <w:proofErr w:type="spellEnd"/>
      <w:r>
        <w:rPr>
          <w:color w:val="000000"/>
        </w:rPr>
        <w:t>.</w:t>
      </w:r>
    </w:p>
    <w:p w14:paraId="009F52F9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1.2.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მიწოდება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განახორციელოს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კომისიის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დამტკიცებული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მომსახურების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ხარისხის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წესების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მოთხოვნათა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დაცვით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მომსახურების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ცენტრისა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24-საათიანი </w:t>
      </w:r>
      <w:proofErr w:type="spellStart"/>
      <w:r>
        <w:rPr>
          <w:color w:val="000000"/>
        </w:rPr>
        <w:t>ქოლცენტრის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მეშვეობით</w:t>
      </w:r>
      <w:proofErr w:type="spellEnd"/>
      <w:r>
        <w:rPr>
          <w:color w:val="000000"/>
        </w:rPr>
        <w:t>.</w:t>
      </w:r>
    </w:p>
    <w:p w14:paraId="7B3ED99E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1.3. </w:t>
      </w:r>
      <w:proofErr w:type="spellStart"/>
      <w:r>
        <w:rPr>
          <w:color w:val="000000"/>
        </w:rPr>
        <w:t>მომხმარებელი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უფლებამოსილია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ნებისმიერ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დროს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ამ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გათვალისწინებული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წესით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შეცვალოს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მიმწოდებლის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შეცვლა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უფასოა</w:t>
      </w:r>
      <w:proofErr w:type="spellEnd"/>
      <w:r>
        <w:rPr>
          <w:color w:val="000000"/>
        </w:rPr>
        <w:t>.</w:t>
      </w:r>
    </w:p>
    <w:p w14:paraId="352F8753" w14:textId="77777777" w:rsidR="00DF1640" w:rsidRDefault="00DF1640">
      <w:pPr>
        <w:spacing w:after="80"/>
      </w:pPr>
    </w:p>
    <w:p w14:paraId="7B674301" w14:textId="77777777" w:rsidR="00DF1640" w:rsidRDefault="00000000">
      <w:pPr>
        <w:pBdr>
          <w:bottom w:val="single" w:sz="4" w:space="0" w:color="2E75B6"/>
        </w:pBdr>
        <w:spacing w:before="240" w:after="80"/>
      </w:pPr>
      <w:proofErr w:type="spellStart"/>
      <w:r>
        <w:rPr>
          <w:b/>
          <w:bCs/>
          <w:color w:val="1F4E79"/>
          <w:sz w:val="22"/>
          <w:szCs w:val="22"/>
        </w:rPr>
        <w:t>მუხლი</w:t>
      </w:r>
      <w:proofErr w:type="spellEnd"/>
      <w:r>
        <w:rPr>
          <w:b/>
          <w:bCs/>
          <w:color w:val="1F4E79"/>
          <w:sz w:val="22"/>
          <w:szCs w:val="22"/>
        </w:rPr>
        <w:t xml:space="preserve"> 2. </w:t>
      </w:r>
      <w:proofErr w:type="spellStart"/>
      <w:r>
        <w:rPr>
          <w:b/>
          <w:bCs/>
          <w:color w:val="1F4E79"/>
          <w:sz w:val="22"/>
          <w:szCs w:val="22"/>
        </w:rPr>
        <w:t>მიწოდების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ფასი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და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საჯარო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შეთავაზება</w:t>
      </w:r>
      <w:proofErr w:type="spellEnd"/>
    </w:p>
    <w:p w14:paraId="438284FC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2.1.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ელექტროენერგიას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მიაწოდებს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არარეგულირებული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საბაზრო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ფასით</w:t>
      </w:r>
      <w:proofErr w:type="spellEnd"/>
      <w:r>
        <w:rPr>
          <w:color w:val="000000"/>
        </w:rPr>
        <w:t xml:space="preserve"> — 1 </w:t>
      </w:r>
      <w:proofErr w:type="spellStart"/>
      <w:proofErr w:type="gramStart"/>
      <w:r>
        <w:rPr>
          <w:color w:val="000000"/>
        </w:rPr>
        <w:t>კვტ.სთ</w:t>
      </w:r>
      <w:proofErr w:type="gramEnd"/>
      <w:r>
        <w:rPr>
          <w:color w:val="000000"/>
        </w:rPr>
        <w:t>-ის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ფასი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განსაზღვრულია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სახის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გვერდზე</w:t>
      </w:r>
      <w:proofErr w:type="spellEnd"/>
      <w:r>
        <w:rPr>
          <w:color w:val="000000"/>
        </w:rPr>
        <w:t>.</w:t>
      </w:r>
    </w:p>
    <w:p w14:paraId="0134888C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2.2. </w:t>
      </w:r>
      <w:proofErr w:type="spellStart"/>
      <w:r>
        <w:rPr>
          <w:color w:val="000000"/>
        </w:rPr>
        <w:t>მომსახურების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საფასური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მოიცავს</w:t>
      </w:r>
      <w:proofErr w:type="spellEnd"/>
      <w:r>
        <w:rPr>
          <w:color w:val="000000"/>
        </w:rPr>
        <w:t xml:space="preserve">: (ა) </w:t>
      </w:r>
      <w:proofErr w:type="spellStart"/>
      <w:r>
        <w:rPr>
          <w:color w:val="000000"/>
        </w:rPr>
        <w:t>მიწოდების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ფასს</w:t>
      </w:r>
      <w:proofErr w:type="spellEnd"/>
      <w:r>
        <w:rPr>
          <w:color w:val="000000"/>
        </w:rPr>
        <w:t xml:space="preserve">; (ბ) </w:t>
      </w:r>
      <w:proofErr w:type="spellStart"/>
      <w:r>
        <w:rPr>
          <w:color w:val="000000"/>
        </w:rPr>
        <w:t>კომისიის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დადგენილ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გადაცემის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ტარიფს</w:t>
      </w:r>
      <w:proofErr w:type="spellEnd"/>
      <w:r>
        <w:rPr>
          <w:color w:val="000000"/>
        </w:rPr>
        <w:t xml:space="preserve">; (გ) </w:t>
      </w:r>
      <w:proofErr w:type="spellStart"/>
      <w:r>
        <w:rPr>
          <w:color w:val="000000"/>
        </w:rPr>
        <w:t>კომისიის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დადგენილ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განაწილების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ტარიფს</w:t>
      </w:r>
      <w:proofErr w:type="spellEnd"/>
      <w:r>
        <w:rPr>
          <w:color w:val="000000"/>
        </w:rPr>
        <w:t xml:space="preserve">; (დ) </w:t>
      </w:r>
      <w:proofErr w:type="spellStart"/>
      <w:r>
        <w:rPr>
          <w:color w:val="000000"/>
        </w:rPr>
        <w:t>კანონმდებლობით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გათვალისწინებულ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გადასახადებს</w:t>
      </w:r>
      <w:proofErr w:type="spellEnd"/>
      <w:r>
        <w:rPr>
          <w:color w:val="000000"/>
        </w:rPr>
        <w:t xml:space="preserve">; (ე) </w:t>
      </w:r>
      <w:proofErr w:type="spellStart"/>
      <w:r>
        <w:rPr>
          <w:color w:val="000000"/>
        </w:rPr>
        <w:t>ხელშეკრულებით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კანონმდებლობით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პირდაპირ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გათვალისწინებულ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სხვა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გადასახდელებს</w:t>
      </w:r>
      <w:proofErr w:type="spellEnd"/>
      <w:r>
        <w:rPr>
          <w:color w:val="000000"/>
        </w:rPr>
        <w:t>.</w:t>
      </w:r>
    </w:p>
    <w:p w14:paraId="576723E5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2.3.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უფლებამოსილია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ცალმხრივად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შეცვალოს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მიწოდების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ფასი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მხოლოდ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შემთხვევაში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თუ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ამის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შესახებ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პირდაპირ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მითითებული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ხელშეკრულებაში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ფასის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ცვლილების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თაობაზე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შეტყობინდება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მცირე</w:t>
      </w:r>
      <w:proofErr w:type="spellEnd"/>
      <w:r>
        <w:rPr>
          <w:color w:val="000000"/>
        </w:rPr>
        <w:t xml:space="preserve"> 1 (</w:t>
      </w:r>
      <w:proofErr w:type="spellStart"/>
      <w:r>
        <w:rPr>
          <w:color w:val="000000"/>
        </w:rPr>
        <w:t>ერთი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თვით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ადრე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საყოფაცხოვრებო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მომხმარებლისა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მცირე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საწარმოს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შემთხვევაში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მიწოდების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ფასის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ცვლილებაზე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საჭიროა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წინასწარი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წერილობითი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თანხმობა</w:t>
      </w:r>
      <w:proofErr w:type="spellEnd"/>
      <w:r>
        <w:rPr>
          <w:color w:val="000000"/>
        </w:rPr>
        <w:t>.</w:t>
      </w:r>
    </w:p>
    <w:p w14:paraId="2AD8FB82" w14:textId="77777777" w:rsidR="00DF1640" w:rsidRDefault="00000000">
      <w:pPr>
        <w:spacing w:before="60" w:after="60"/>
        <w:jc w:val="both"/>
      </w:pPr>
      <w:r>
        <w:rPr>
          <w:color w:val="000000"/>
        </w:rPr>
        <w:lastRenderedPageBreak/>
        <w:t xml:space="preserve">2.4. </w:t>
      </w:r>
      <w:proofErr w:type="spellStart"/>
      <w:r>
        <w:rPr>
          <w:color w:val="000000"/>
        </w:rPr>
        <w:t>თუ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პირობების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ცვლილება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გამოწვეულია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კანონმდებლობაში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განხორციელებული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ცვლილებით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მათ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შორის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კომისიის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დადგენილი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ტარიფის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ცვლილებით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ამ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ცვლილების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ძალაში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შესვლიდან</w:t>
      </w:r>
      <w:proofErr w:type="spellEnd"/>
      <w:r>
        <w:rPr>
          <w:color w:val="000000"/>
        </w:rPr>
        <w:t xml:space="preserve"> 10 (</w:t>
      </w:r>
      <w:proofErr w:type="spellStart"/>
      <w:r>
        <w:rPr>
          <w:color w:val="000000"/>
        </w:rPr>
        <w:t>ათი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დღის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აცნობოს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>.</w:t>
      </w:r>
    </w:p>
    <w:p w14:paraId="61357E12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2.5. </w:t>
      </w:r>
      <w:proofErr w:type="spellStart"/>
      <w:r>
        <w:rPr>
          <w:color w:val="000000"/>
        </w:rPr>
        <w:t>სხვა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ცვლილებებზე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გარდა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ფასისა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პირგასამტეხლოსი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მომხმარებელი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ყოველ</w:t>
      </w:r>
      <w:proofErr w:type="spellEnd"/>
      <w:r>
        <w:rPr>
          <w:color w:val="000000"/>
        </w:rPr>
        <w:t xml:space="preserve"> 1 (</w:t>
      </w:r>
      <w:proofErr w:type="spellStart"/>
      <w:r>
        <w:rPr>
          <w:color w:val="000000"/>
        </w:rPr>
        <w:t>ერთ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თვეში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წერილობით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შეიძლება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განაცხადოს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უარი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გადავიდეს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სხვა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მიმწოდებელზე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ამ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არარეაგირება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ნიშნავს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შეცვლილი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პირობების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მიღებას</w:t>
      </w:r>
      <w:proofErr w:type="spellEnd"/>
      <w:r>
        <w:rPr>
          <w:color w:val="000000"/>
        </w:rPr>
        <w:t>.</w:t>
      </w:r>
    </w:p>
    <w:p w14:paraId="5C325C31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2.6.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ვებგვერდზე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გამოაქვეყნოს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საჯარო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შეთავაზება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რომელიც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შეიცავს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საიდენტიფიკაციო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ნომერს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გამოქვეყნების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თარიღს</w:t>
      </w:r>
      <w:proofErr w:type="spellEnd"/>
      <w:r>
        <w:rPr>
          <w:color w:val="000000"/>
        </w:rPr>
        <w:t xml:space="preserve">; 1 </w:t>
      </w:r>
      <w:proofErr w:type="spellStart"/>
      <w:proofErr w:type="gramStart"/>
      <w:r>
        <w:rPr>
          <w:color w:val="000000"/>
        </w:rPr>
        <w:t>კვტ.სთ</w:t>
      </w:r>
      <w:proofErr w:type="gramEnd"/>
      <w:r>
        <w:rPr>
          <w:color w:val="000000"/>
        </w:rPr>
        <w:t>-ის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მიწოდების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ფასს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სავალდებულო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გადასახადების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მითითებით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გადაცემისა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განაწილების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ტარიფებს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საჯარო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შეთავაზების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მოქმედების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მინ</w:t>
      </w:r>
      <w:proofErr w:type="spellEnd"/>
      <w:r>
        <w:rPr>
          <w:color w:val="000000"/>
        </w:rPr>
        <w:t xml:space="preserve">. 2 </w:t>
      </w:r>
      <w:proofErr w:type="spellStart"/>
      <w:r>
        <w:rPr>
          <w:color w:val="000000"/>
        </w:rPr>
        <w:t>კვირა</w:t>
      </w:r>
      <w:proofErr w:type="spellEnd"/>
      <w:r>
        <w:rPr>
          <w:color w:val="000000"/>
        </w:rPr>
        <w:t xml:space="preserve">); </w:t>
      </w:r>
      <w:proofErr w:type="spellStart"/>
      <w:r>
        <w:rPr>
          <w:color w:val="000000"/>
        </w:rPr>
        <w:t>სხვა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გადასახდელების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ჩამონათვალს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საჯარო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შეთავაზება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ერთდროულად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ეგზავნება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კომისიას</w:t>
      </w:r>
      <w:proofErr w:type="spellEnd"/>
      <w:r>
        <w:rPr>
          <w:color w:val="000000"/>
        </w:rPr>
        <w:t>.</w:t>
      </w:r>
    </w:p>
    <w:p w14:paraId="1307B3F9" w14:textId="77777777" w:rsidR="00DF1640" w:rsidRDefault="00DF1640">
      <w:pPr>
        <w:spacing w:after="80"/>
      </w:pPr>
    </w:p>
    <w:p w14:paraId="299007B6" w14:textId="77777777" w:rsidR="00DF1640" w:rsidRDefault="00000000">
      <w:pPr>
        <w:pBdr>
          <w:bottom w:val="single" w:sz="4" w:space="0" w:color="2E75B6"/>
        </w:pBdr>
        <w:spacing w:before="240" w:after="80"/>
      </w:pPr>
      <w:proofErr w:type="spellStart"/>
      <w:r>
        <w:rPr>
          <w:b/>
          <w:bCs/>
          <w:color w:val="1F4E79"/>
          <w:sz w:val="22"/>
          <w:szCs w:val="22"/>
        </w:rPr>
        <w:t>მუხლი</w:t>
      </w:r>
      <w:proofErr w:type="spellEnd"/>
      <w:r>
        <w:rPr>
          <w:b/>
          <w:bCs/>
          <w:color w:val="1F4E79"/>
          <w:sz w:val="22"/>
          <w:szCs w:val="22"/>
        </w:rPr>
        <w:t xml:space="preserve"> 3. </w:t>
      </w:r>
      <w:proofErr w:type="spellStart"/>
      <w:r>
        <w:rPr>
          <w:b/>
          <w:bCs/>
          <w:color w:val="1F4E79"/>
          <w:sz w:val="22"/>
          <w:szCs w:val="22"/>
        </w:rPr>
        <w:t>ხელშეკრულების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ვადა</w:t>
      </w:r>
      <w:proofErr w:type="spellEnd"/>
    </w:p>
    <w:p w14:paraId="1584AA0F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3.1. </w:t>
      </w:r>
      <w:proofErr w:type="spellStart"/>
      <w:r>
        <w:rPr>
          <w:color w:val="000000"/>
        </w:rPr>
        <w:t>ხელშეკრულება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დაიდება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მცირე</w:t>
      </w:r>
      <w:proofErr w:type="spellEnd"/>
      <w:r>
        <w:rPr>
          <w:color w:val="000000"/>
        </w:rPr>
        <w:t xml:space="preserve"> 3 (</w:t>
      </w:r>
      <w:proofErr w:type="spellStart"/>
      <w:r>
        <w:rPr>
          <w:color w:val="000000"/>
        </w:rPr>
        <w:t>სამი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თვის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ვადით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სახის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გვერდზე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შეიძლება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მოიხსენიებოდეს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უფრო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ხანგრძლივი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</w:t>
      </w:r>
      <w:proofErr w:type="spellEnd"/>
      <w:r>
        <w:rPr>
          <w:color w:val="000000"/>
        </w:rPr>
        <w:t>.</w:t>
      </w:r>
    </w:p>
    <w:p w14:paraId="1D7CCC3B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3.2.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ამოწურვამდე</w:t>
      </w:r>
      <w:proofErr w:type="spellEnd"/>
      <w:r>
        <w:rPr>
          <w:color w:val="000000"/>
        </w:rPr>
        <w:t xml:space="preserve"> 2 (</w:t>
      </w:r>
      <w:proofErr w:type="spellStart"/>
      <w:r>
        <w:rPr>
          <w:color w:val="000000"/>
        </w:rPr>
        <w:t>ორი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თვით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ადრე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ატყობინებს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სამთვიანი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შემთხვევაში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გონივრული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ადრე</w:t>
      </w:r>
      <w:proofErr w:type="spellEnd"/>
      <w:r>
        <w:rPr>
          <w:color w:val="000000"/>
        </w:rPr>
        <w:t>.</w:t>
      </w:r>
    </w:p>
    <w:p w14:paraId="57B3B18C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3.3. </w:t>
      </w:r>
      <w:proofErr w:type="spellStart"/>
      <w:r>
        <w:rPr>
          <w:color w:val="000000"/>
        </w:rPr>
        <w:t>თუ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ამოწურვამდე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მიმწოდებლის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შეცვლის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პროცედურას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დაიწყებს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ერთი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მხარე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ხელახალ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გაფორმებაზე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უარს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განაცხადებს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ხელშეკრულება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ავტომატურად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გაგრძელდება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იმავე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ვადით</w:t>
      </w:r>
      <w:proofErr w:type="spellEnd"/>
      <w:r>
        <w:rPr>
          <w:color w:val="000000"/>
        </w:rPr>
        <w:t>.</w:t>
      </w:r>
    </w:p>
    <w:p w14:paraId="23AF37F4" w14:textId="77777777" w:rsidR="00DF1640" w:rsidRDefault="00DF1640">
      <w:pPr>
        <w:spacing w:after="80"/>
      </w:pPr>
    </w:p>
    <w:p w14:paraId="14025B4B" w14:textId="77777777" w:rsidR="00DF1640" w:rsidRDefault="00000000">
      <w:pPr>
        <w:pBdr>
          <w:bottom w:val="single" w:sz="4" w:space="0" w:color="2E75B6"/>
        </w:pBdr>
        <w:spacing w:before="240" w:after="80"/>
      </w:pPr>
      <w:proofErr w:type="spellStart"/>
      <w:r>
        <w:rPr>
          <w:b/>
          <w:bCs/>
          <w:color w:val="1F4E79"/>
          <w:sz w:val="22"/>
          <w:szCs w:val="22"/>
        </w:rPr>
        <w:t>მუხლი</w:t>
      </w:r>
      <w:proofErr w:type="spellEnd"/>
      <w:r>
        <w:rPr>
          <w:b/>
          <w:bCs/>
          <w:color w:val="1F4E79"/>
          <w:sz w:val="22"/>
          <w:szCs w:val="22"/>
        </w:rPr>
        <w:t xml:space="preserve"> 4. </w:t>
      </w:r>
      <w:proofErr w:type="spellStart"/>
      <w:r>
        <w:rPr>
          <w:b/>
          <w:bCs/>
          <w:color w:val="1F4E79"/>
          <w:sz w:val="22"/>
          <w:szCs w:val="22"/>
        </w:rPr>
        <w:t>მომსახურების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საფასურის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დარიცხვა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და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ქვითარი</w:t>
      </w:r>
      <w:proofErr w:type="spellEnd"/>
    </w:p>
    <w:p w14:paraId="397502F2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4.1. </w:t>
      </w:r>
      <w:proofErr w:type="spellStart"/>
      <w:r>
        <w:rPr>
          <w:color w:val="000000"/>
        </w:rPr>
        <w:t>მომსახურების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საფასური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ერიცხება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თითოეული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დარიცხვის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პერიოდში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გაწეული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მომსახურების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შესაბამისად</w:t>
      </w:r>
      <w:proofErr w:type="spellEnd"/>
      <w:r>
        <w:rPr>
          <w:color w:val="000000"/>
        </w:rPr>
        <w:t>.</w:t>
      </w:r>
    </w:p>
    <w:p w14:paraId="58FEC851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4.2. </w:t>
      </w:r>
      <w:proofErr w:type="spellStart"/>
      <w:r>
        <w:rPr>
          <w:color w:val="000000"/>
        </w:rPr>
        <w:t>ქვითრის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მომზადებასა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მომხმარებლისთვის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გაგზავნას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ახორციელებს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სახის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გვერდზე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მითითებული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ფორმით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ქვითარი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შეიცავს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წესების</w:t>
      </w:r>
      <w:proofErr w:type="spellEnd"/>
      <w:r>
        <w:rPr>
          <w:color w:val="000000"/>
        </w:rPr>
        <w:t xml:space="preserve"> მე-17 </w:t>
      </w:r>
      <w:proofErr w:type="spellStart"/>
      <w:r>
        <w:rPr>
          <w:color w:val="000000"/>
        </w:rPr>
        <w:t>მუხლით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გათვალისწინებულ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ყველა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სავალდებულო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ინფორმაციას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მათ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შორის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მომხმარებლის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მოხმარების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ბოლო</w:t>
      </w:r>
      <w:proofErr w:type="spellEnd"/>
      <w:r>
        <w:rPr>
          <w:color w:val="000000"/>
        </w:rPr>
        <w:t xml:space="preserve"> 12 </w:t>
      </w:r>
      <w:proofErr w:type="spellStart"/>
      <w:r>
        <w:rPr>
          <w:color w:val="000000"/>
        </w:rPr>
        <w:t>თვის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ისტორიულ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მონაცემებს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დიაგრამის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სახით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შესაბამის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კატეგორიაში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საშუალო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მოხმარებას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მომსახურების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ხარისხის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კომპენსაციებს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ასეთის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არსებობის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შემთხვევაში</w:t>
      </w:r>
      <w:proofErr w:type="spellEnd"/>
      <w:r>
        <w:rPr>
          <w:color w:val="000000"/>
        </w:rPr>
        <w:t xml:space="preserve">); </w:t>
      </w:r>
      <w:proofErr w:type="spellStart"/>
      <w:r>
        <w:rPr>
          <w:color w:val="000000"/>
        </w:rPr>
        <w:t>ენერგოეფექტურობის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ექსპერტების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რეესტრის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წყაროს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ქოლცენტრის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ნომერსა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საკონტაქტო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ინფორმაციას</w:t>
      </w:r>
      <w:proofErr w:type="spellEnd"/>
      <w:r>
        <w:rPr>
          <w:color w:val="000000"/>
        </w:rPr>
        <w:t>.</w:t>
      </w:r>
    </w:p>
    <w:p w14:paraId="4157B36D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4.3. </w:t>
      </w:r>
      <w:proofErr w:type="spellStart"/>
      <w:r>
        <w:rPr>
          <w:color w:val="000000"/>
        </w:rPr>
        <w:t>ქვითრის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მიუღებლობა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ათავისუფლებს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გადახდის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ვალდებულებისაგან</w:t>
      </w:r>
      <w:proofErr w:type="spellEnd"/>
      <w:r>
        <w:rPr>
          <w:color w:val="000000"/>
        </w:rPr>
        <w:t>.</w:t>
      </w:r>
    </w:p>
    <w:p w14:paraId="5C8B3AEE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4.4.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საანგარიშო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პერიოდის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ბოლოს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შეწყვეტა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ამოწურვა</w:t>
      </w:r>
      <w:proofErr w:type="spellEnd"/>
      <w:r>
        <w:rPr>
          <w:color w:val="000000"/>
        </w:rPr>
        <w:t>) 6 (</w:t>
      </w:r>
      <w:proofErr w:type="spellStart"/>
      <w:r>
        <w:rPr>
          <w:color w:val="000000"/>
        </w:rPr>
        <w:t>ექვსი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კვირის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გაუგზავნოს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საბოლოო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ქვითარი</w:t>
      </w:r>
      <w:proofErr w:type="spellEnd"/>
      <w:r>
        <w:rPr>
          <w:color w:val="000000"/>
        </w:rPr>
        <w:t>.</w:t>
      </w:r>
    </w:p>
    <w:p w14:paraId="6460B099" w14:textId="77777777" w:rsidR="00DF1640" w:rsidRDefault="00DF1640">
      <w:pPr>
        <w:spacing w:after="80"/>
      </w:pPr>
    </w:p>
    <w:p w14:paraId="6C63CC40" w14:textId="77777777" w:rsidR="00DF1640" w:rsidRDefault="00000000">
      <w:pPr>
        <w:pBdr>
          <w:bottom w:val="single" w:sz="4" w:space="0" w:color="2E75B6"/>
        </w:pBdr>
        <w:spacing w:before="240" w:after="80"/>
      </w:pPr>
      <w:proofErr w:type="spellStart"/>
      <w:r>
        <w:rPr>
          <w:b/>
          <w:bCs/>
          <w:color w:val="1F4E79"/>
          <w:sz w:val="22"/>
          <w:szCs w:val="22"/>
        </w:rPr>
        <w:t>მუხლი</w:t>
      </w:r>
      <w:proofErr w:type="spellEnd"/>
      <w:r>
        <w:rPr>
          <w:b/>
          <w:bCs/>
          <w:color w:val="1F4E79"/>
          <w:sz w:val="22"/>
          <w:szCs w:val="22"/>
        </w:rPr>
        <w:t xml:space="preserve"> 5. </w:t>
      </w:r>
      <w:proofErr w:type="spellStart"/>
      <w:r>
        <w:rPr>
          <w:b/>
          <w:bCs/>
          <w:color w:val="1F4E79"/>
          <w:sz w:val="22"/>
          <w:szCs w:val="22"/>
        </w:rPr>
        <w:t>გადახდა</w:t>
      </w:r>
      <w:proofErr w:type="spellEnd"/>
    </w:p>
    <w:p w14:paraId="4B9F97F4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5.1. </w:t>
      </w:r>
      <w:proofErr w:type="spellStart"/>
      <w:r>
        <w:rPr>
          <w:color w:val="000000"/>
        </w:rPr>
        <w:t>მომხმარებელი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მომსახურების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საფასური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გადაიხადოს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ქვითარში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მითითებულ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ვადაში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გადახდის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ქვითრის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მომზადებიდან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მცირე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კალენდარული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დღე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მსხვილ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მომხმარებელთან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სხვა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არასაყოფაცხოვრებო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მომხმარებელთან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გარდა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მცირე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საწარმოსი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სხვა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შეიძლება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შეთანხმება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თუმცა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კალენდარულ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დღეზე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ნაკლები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იქნება</w:t>
      </w:r>
      <w:proofErr w:type="spellEnd"/>
      <w:r>
        <w:rPr>
          <w:color w:val="000000"/>
        </w:rPr>
        <w:t>.</w:t>
      </w:r>
    </w:p>
    <w:p w14:paraId="44954A46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5.2.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შესთავაზოს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გადახდის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სხვადასხვა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საშუალება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ბანკი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სწრაფი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გადახდა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სხვ</w:t>
      </w:r>
      <w:proofErr w:type="spellEnd"/>
      <w:r>
        <w:rPr>
          <w:color w:val="000000"/>
        </w:rPr>
        <w:t xml:space="preserve">.); </w:t>
      </w:r>
      <w:proofErr w:type="spellStart"/>
      <w:r>
        <w:rPr>
          <w:color w:val="000000"/>
        </w:rPr>
        <w:t>რომელთაგან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მცირე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ერთი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საკომისიოს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გარეშე</w:t>
      </w:r>
      <w:proofErr w:type="spellEnd"/>
      <w:r>
        <w:rPr>
          <w:color w:val="000000"/>
        </w:rPr>
        <w:t>.</w:t>
      </w:r>
    </w:p>
    <w:p w14:paraId="2E4F4914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5.3. </w:t>
      </w:r>
      <w:proofErr w:type="spellStart"/>
      <w:r>
        <w:rPr>
          <w:color w:val="000000"/>
        </w:rPr>
        <w:t>გადახდის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გადაცილებისას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მეორე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დღეს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 SMS-</w:t>
      </w:r>
      <w:proofErr w:type="spellStart"/>
      <w:r>
        <w:rPr>
          <w:color w:val="000000"/>
        </w:rPr>
        <w:t>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აფრთხილებს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ანიჭებს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მცირე</w:t>
      </w:r>
      <w:proofErr w:type="spellEnd"/>
      <w:r>
        <w:rPr>
          <w:color w:val="000000"/>
        </w:rPr>
        <w:t xml:space="preserve"> 1 (</w:t>
      </w:r>
      <w:proofErr w:type="spellStart"/>
      <w:r>
        <w:rPr>
          <w:color w:val="000000"/>
        </w:rPr>
        <w:t>ერთი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კალენდარული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დღის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დამატებით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ვადას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ეს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ვრცელდება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თუ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გამოუხდელი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თანხა</w:t>
      </w:r>
      <w:proofErr w:type="spellEnd"/>
      <w:r>
        <w:rPr>
          <w:color w:val="000000"/>
        </w:rPr>
        <w:t xml:space="preserve"> 2 </w:t>
      </w:r>
      <w:proofErr w:type="spellStart"/>
      <w:r>
        <w:rPr>
          <w:color w:val="000000"/>
        </w:rPr>
        <w:t>ლარია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ნაკლები</w:t>
      </w:r>
      <w:proofErr w:type="spellEnd"/>
      <w:r>
        <w:rPr>
          <w:color w:val="000000"/>
        </w:rPr>
        <w:t>.</w:t>
      </w:r>
    </w:p>
    <w:p w14:paraId="32B36274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5.4. </w:t>
      </w:r>
      <w:proofErr w:type="spellStart"/>
      <w:r>
        <w:rPr>
          <w:color w:val="000000"/>
        </w:rPr>
        <w:t>გადახდა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სრულია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თუ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დარჩენილი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ვალდებულება</w:t>
      </w:r>
      <w:proofErr w:type="spellEnd"/>
      <w:r>
        <w:rPr>
          <w:color w:val="000000"/>
        </w:rPr>
        <w:t xml:space="preserve"> 2 (</w:t>
      </w:r>
      <w:proofErr w:type="spellStart"/>
      <w:r>
        <w:rPr>
          <w:color w:val="000000"/>
        </w:rPr>
        <w:t>ორ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ლარს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აღემატება</w:t>
      </w:r>
      <w:proofErr w:type="spellEnd"/>
      <w:r>
        <w:rPr>
          <w:color w:val="000000"/>
        </w:rPr>
        <w:t>.</w:t>
      </w:r>
    </w:p>
    <w:p w14:paraId="26D4BBFB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5.5.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უფლება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აქვს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წინსწრებით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გადაიხადოს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ზედმეტი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თანხა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ანგარიშზე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დადებითი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ბალანსის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სახით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ასახება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შეუძლია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ნებისმიერ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დროს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მოითხოვოს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დაბრუნება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საბანკო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ანგარიშზე</w:t>
      </w:r>
      <w:proofErr w:type="spellEnd"/>
      <w:r>
        <w:rPr>
          <w:color w:val="000000"/>
        </w:rPr>
        <w:t>.</w:t>
      </w:r>
    </w:p>
    <w:p w14:paraId="4A3C5CBB" w14:textId="77777777" w:rsidR="00DF1640" w:rsidRDefault="00000000">
      <w:pPr>
        <w:spacing w:before="60" w:after="60"/>
        <w:jc w:val="both"/>
      </w:pPr>
      <w:r>
        <w:rPr>
          <w:color w:val="000000"/>
        </w:rPr>
        <w:lastRenderedPageBreak/>
        <w:t xml:space="preserve">5.6. </w:t>
      </w:r>
      <w:proofErr w:type="spellStart"/>
      <w:r>
        <w:rPr>
          <w:color w:val="000000"/>
        </w:rPr>
        <w:t>მომხმარებლის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მოთხოვნით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საკუთარი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ინიციატივით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შეიძლება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შეთანხმდეს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ეტაპობრივ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გეგმაზე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ვადამდე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დაფარვაზე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პირგასამტეხლო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დაუშვებელია</w:t>
      </w:r>
      <w:proofErr w:type="spellEnd"/>
      <w:r>
        <w:rPr>
          <w:color w:val="000000"/>
        </w:rPr>
        <w:t>.</w:t>
      </w:r>
    </w:p>
    <w:p w14:paraId="08BE55E4" w14:textId="77777777" w:rsidR="00DF1640" w:rsidRDefault="00DF1640">
      <w:pPr>
        <w:spacing w:after="80"/>
      </w:pPr>
    </w:p>
    <w:p w14:paraId="08F1CB25" w14:textId="77777777" w:rsidR="00DF1640" w:rsidRDefault="00000000">
      <w:pPr>
        <w:pBdr>
          <w:bottom w:val="single" w:sz="4" w:space="0" w:color="2E75B6"/>
        </w:pBdr>
        <w:spacing w:before="240" w:after="80"/>
      </w:pPr>
      <w:proofErr w:type="spellStart"/>
      <w:r>
        <w:rPr>
          <w:b/>
          <w:bCs/>
          <w:color w:val="1F4E79"/>
          <w:sz w:val="22"/>
          <w:szCs w:val="22"/>
        </w:rPr>
        <w:t>მუხლი</w:t>
      </w:r>
      <w:proofErr w:type="spellEnd"/>
      <w:r>
        <w:rPr>
          <w:b/>
          <w:bCs/>
          <w:color w:val="1F4E79"/>
          <w:sz w:val="22"/>
          <w:szCs w:val="22"/>
        </w:rPr>
        <w:t xml:space="preserve"> 6. </w:t>
      </w:r>
      <w:proofErr w:type="spellStart"/>
      <w:r>
        <w:rPr>
          <w:b/>
          <w:bCs/>
          <w:color w:val="1F4E79"/>
          <w:sz w:val="22"/>
          <w:szCs w:val="22"/>
        </w:rPr>
        <w:t>შეტყობინებები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და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ინფორმაციის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გაცვლა</w:t>
      </w:r>
      <w:proofErr w:type="spellEnd"/>
    </w:p>
    <w:p w14:paraId="3F0B1093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6.1. </w:t>
      </w:r>
      <w:proofErr w:type="spellStart"/>
      <w:r>
        <w:rPr>
          <w:color w:val="000000"/>
        </w:rPr>
        <w:t>მხარეებს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შორის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შეტყობინებებისა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ქვითრების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გაგზავნა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ხდება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სახის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გვერდზე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მითითებული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საშუალებ</w:t>
      </w:r>
      <w:proofErr w:type="spellEnd"/>
      <w:r>
        <w:rPr>
          <w:color w:val="000000"/>
        </w:rPr>
        <w:t>(</w:t>
      </w:r>
      <w:proofErr w:type="spellStart"/>
      <w:r>
        <w:rPr>
          <w:color w:val="000000"/>
        </w:rPr>
        <w:t>ებ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ით</w:t>
      </w:r>
      <w:proofErr w:type="spellEnd"/>
      <w:r>
        <w:rPr>
          <w:color w:val="000000"/>
        </w:rPr>
        <w:t>.</w:t>
      </w:r>
    </w:p>
    <w:p w14:paraId="2687B1D8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6.2.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უფლება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აქვს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ნებისმიერ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დროს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შეცვალოს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ქვითრისა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შეტყობინებების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მიღების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ფორმა</w:t>
      </w:r>
      <w:proofErr w:type="spellEnd"/>
      <w:r>
        <w:rPr>
          <w:color w:val="000000"/>
        </w:rPr>
        <w:t>.</w:t>
      </w:r>
    </w:p>
    <w:p w14:paraId="3EBE6829" w14:textId="77777777" w:rsidR="00DF1640" w:rsidRDefault="00DF1640">
      <w:pPr>
        <w:spacing w:after="80"/>
      </w:pPr>
    </w:p>
    <w:p w14:paraId="29AECBAE" w14:textId="77777777" w:rsidR="00DF1640" w:rsidRDefault="00000000">
      <w:pPr>
        <w:pBdr>
          <w:bottom w:val="single" w:sz="4" w:space="0" w:color="2E75B6"/>
        </w:pBdr>
        <w:spacing w:before="240" w:after="80"/>
      </w:pPr>
      <w:proofErr w:type="spellStart"/>
      <w:r>
        <w:rPr>
          <w:b/>
          <w:bCs/>
          <w:color w:val="1F4E79"/>
          <w:sz w:val="22"/>
          <w:szCs w:val="22"/>
        </w:rPr>
        <w:t>მუხლი</w:t>
      </w:r>
      <w:proofErr w:type="spellEnd"/>
      <w:r>
        <w:rPr>
          <w:b/>
          <w:bCs/>
          <w:color w:val="1F4E79"/>
          <w:sz w:val="22"/>
          <w:szCs w:val="22"/>
        </w:rPr>
        <w:t xml:space="preserve"> 7. </w:t>
      </w:r>
      <w:proofErr w:type="spellStart"/>
      <w:r>
        <w:rPr>
          <w:b/>
          <w:bCs/>
          <w:color w:val="1F4E79"/>
          <w:sz w:val="22"/>
          <w:szCs w:val="22"/>
        </w:rPr>
        <w:t>მომხმარებლის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უფლებები</w:t>
      </w:r>
      <w:proofErr w:type="spellEnd"/>
    </w:p>
    <w:p w14:paraId="31C8A36F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7.1. </w:t>
      </w:r>
      <w:proofErr w:type="spellStart"/>
      <w:r>
        <w:rPr>
          <w:color w:val="000000"/>
        </w:rPr>
        <w:t>მომხმარებელი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უფლებამოსილია</w:t>
      </w:r>
      <w:proofErr w:type="spellEnd"/>
      <w:r>
        <w:rPr>
          <w:color w:val="000000"/>
        </w:rPr>
        <w:t>:</w:t>
      </w:r>
    </w:p>
    <w:p w14:paraId="7932AF44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ა) </w:t>
      </w:r>
      <w:proofErr w:type="spellStart"/>
      <w:r>
        <w:rPr>
          <w:color w:val="000000"/>
        </w:rPr>
        <w:t>ნებისმიერ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დროს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სამოქალაქო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კოდექსის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კანონისა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შესაბამისად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შეწყვიტოს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შეცვალოს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>;</w:t>
      </w:r>
      <w:proofErr w:type="gramEnd"/>
    </w:p>
    <w:p w14:paraId="287AAAA8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ბ) </w:t>
      </w:r>
      <w:proofErr w:type="spellStart"/>
      <w:r>
        <w:rPr>
          <w:color w:val="000000"/>
        </w:rPr>
        <w:t>უსასყიდლოდ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მიიღოს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ელექტროენერგიის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მოხმარების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ყველა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საჭირო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ინფორმაცია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აღრიცხვის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მონაცემები</w:t>
      </w:r>
      <w:proofErr w:type="spellEnd"/>
      <w:r>
        <w:rPr>
          <w:color w:val="000000"/>
        </w:rPr>
        <w:t>;</w:t>
      </w:r>
      <w:proofErr w:type="gramEnd"/>
    </w:p>
    <w:p w14:paraId="04F1B88A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გ) </w:t>
      </w:r>
      <w:proofErr w:type="spellStart"/>
      <w:r>
        <w:rPr>
          <w:color w:val="000000"/>
        </w:rPr>
        <w:t>მიიღოს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ობიექტური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სანდო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შედარებადი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ინფორმაცია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მიმწოდებლის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შეთავაზებებისა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სხვა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მიმწოდებლების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შესახებ</w:t>
      </w:r>
      <w:proofErr w:type="spellEnd"/>
      <w:r>
        <w:rPr>
          <w:color w:val="000000"/>
        </w:rPr>
        <w:t>;</w:t>
      </w:r>
      <w:proofErr w:type="gramEnd"/>
    </w:p>
    <w:p w14:paraId="484140E0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დ) </w:t>
      </w:r>
      <w:proofErr w:type="spellStart"/>
      <w:r>
        <w:rPr>
          <w:color w:val="000000"/>
        </w:rPr>
        <w:t>ბოლო</w:t>
      </w:r>
      <w:proofErr w:type="spellEnd"/>
      <w:r>
        <w:rPr>
          <w:color w:val="000000"/>
        </w:rPr>
        <w:t xml:space="preserve"> 3 </w:t>
      </w:r>
      <w:proofErr w:type="spellStart"/>
      <w:r>
        <w:rPr>
          <w:color w:val="000000"/>
        </w:rPr>
        <w:t>წლის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ელექტროენერგიის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მოხმარების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ჯამური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ისტორიული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მონაცემები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ჭკვიანი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მრიცხველის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შემთხვევაში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ბოლო</w:t>
      </w:r>
      <w:proofErr w:type="spellEnd"/>
      <w:r>
        <w:rPr>
          <w:color w:val="000000"/>
        </w:rPr>
        <w:t xml:space="preserve"> 24 </w:t>
      </w:r>
      <w:proofErr w:type="spellStart"/>
      <w:r>
        <w:rPr>
          <w:color w:val="000000"/>
        </w:rPr>
        <w:t>თვის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დეტალური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მონაცემები</w:t>
      </w:r>
      <w:proofErr w:type="spellEnd"/>
      <w:r>
        <w:rPr>
          <w:color w:val="000000"/>
        </w:rPr>
        <w:t>;</w:t>
      </w:r>
      <w:proofErr w:type="gramEnd"/>
    </w:p>
    <w:p w14:paraId="0A62BACD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ე)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შეწყვეტიდან</w:t>
      </w:r>
      <w:proofErr w:type="spellEnd"/>
      <w:r>
        <w:rPr>
          <w:color w:val="000000"/>
        </w:rPr>
        <w:t xml:space="preserve"> 2 (</w:t>
      </w:r>
      <w:proofErr w:type="spellStart"/>
      <w:r>
        <w:rPr>
          <w:color w:val="000000"/>
        </w:rPr>
        <w:t>ორი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კვირის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ვადაში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ყოველგვარი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პირგასამტეხლოს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გარეშე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განახორციელოს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გაუქმება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თუ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გაფორმდა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მიმწოდებლის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სერვის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ცენტრის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გარეთ</w:t>
      </w:r>
      <w:proofErr w:type="spellEnd"/>
      <w:r>
        <w:rPr>
          <w:color w:val="000000"/>
        </w:rPr>
        <w:t>;</w:t>
      </w:r>
      <w:proofErr w:type="gramEnd"/>
    </w:p>
    <w:p w14:paraId="08A513C2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ვ) </w:t>
      </w:r>
      <w:proofErr w:type="spellStart"/>
      <w:r>
        <w:rPr>
          <w:color w:val="000000"/>
        </w:rPr>
        <w:t>მოითხოვოს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ქვითარი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სასურველი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ფორმით</w:t>
      </w:r>
      <w:proofErr w:type="spellEnd"/>
      <w:r>
        <w:rPr>
          <w:color w:val="000000"/>
        </w:rPr>
        <w:t>.</w:t>
      </w:r>
    </w:p>
    <w:p w14:paraId="3FF39F51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7.2. </w:t>
      </w:r>
      <w:proofErr w:type="spellStart"/>
      <w:r>
        <w:rPr>
          <w:color w:val="000000"/>
        </w:rPr>
        <w:t>დაუშვებელია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მომხმარებლისათვის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ისეთი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დაკისრება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რაც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პირდაპირ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გამომდინარეობს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ხელშეკრულებიდან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კანონმდებლობიდან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მათ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შორის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სხვა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დავალიანების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გადაკისრება</w:t>
      </w:r>
      <w:proofErr w:type="spellEnd"/>
      <w:r>
        <w:rPr>
          <w:color w:val="000000"/>
        </w:rPr>
        <w:t>.</w:t>
      </w:r>
    </w:p>
    <w:p w14:paraId="0033B5DB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7.3. </w:t>
      </w:r>
      <w:proofErr w:type="spellStart"/>
      <w:r>
        <w:rPr>
          <w:color w:val="000000"/>
        </w:rPr>
        <w:t>საყოფაცხოვრებო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მომხმარებლისათვის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პირგასამტეხლოს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დაკისრება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დაუშვებელია</w:t>
      </w:r>
      <w:proofErr w:type="spellEnd"/>
      <w:r>
        <w:rPr>
          <w:color w:val="000000"/>
        </w:rPr>
        <w:t>.</w:t>
      </w:r>
    </w:p>
    <w:p w14:paraId="5AD4345A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7.4. </w:t>
      </w:r>
      <w:proofErr w:type="spellStart"/>
      <w:r>
        <w:rPr>
          <w:color w:val="000000"/>
        </w:rPr>
        <w:t>პენსიონერ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სოციალური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სტატუსის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სოციალურად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დაუცველი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საარსებო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შემწეობის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მიმღები</w:t>
      </w:r>
      <w:proofErr w:type="spellEnd"/>
      <w:r>
        <w:rPr>
          <w:color w:val="000000"/>
        </w:rPr>
        <w:t xml:space="preserve">, 4+ </w:t>
      </w:r>
      <w:proofErr w:type="spellStart"/>
      <w:r>
        <w:rPr>
          <w:color w:val="000000"/>
        </w:rPr>
        <w:t>შვილის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მრავალშვილიანი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მშობელი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მქონე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დაეკისრება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დეპოზიტის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ვალდებულება</w:t>
      </w:r>
      <w:proofErr w:type="spellEnd"/>
      <w:r>
        <w:rPr>
          <w:color w:val="000000"/>
        </w:rPr>
        <w:t xml:space="preserve"> "ბ"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"გ" </w:t>
      </w:r>
      <w:proofErr w:type="spellStart"/>
      <w:r>
        <w:rPr>
          <w:color w:val="000000"/>
        </w:rPr>
        <w:t>საფუძვლებით</w:t>
      </w:r>
      <w:proofErr w:type="spellEnd"/>
      <w:r>
        <w:rPr>
          <w:color w:val="000000"/>
        </w:rPr>
        <w:t>.</w:t>
      </w:r>
    </w:p>
    <w:p w14:paraId="19E93777" w14:textId="77777777" w:rsidR="00DF1640" w:rsidRDefault="00DF1640">
      <w:pPr>
        <w:spacing w:after="80"/>
      </w:pPr>
    </w:p>
    <w:p w14:paraId="23019F22" w14:textId="77777777" w:rsidR="00DF1640" w:rsidRDefault="00000000">
      <w:pPr>
        <w:pBdr>
          <w:bottom w:val="single" w:sz="4" w:space="0" w:color="2E75B6"/>
        </w:pBdr>
        <w:spacing w:before="240" w:after="80"/>
      </w:pPr>
      <w:proofErr w:type="spellStart"/>
      <w:r>
        <w:rPr>
          <w:b/>
          <w:bCs/>
          <w:color w:val="1F4E79"/>
          <w:sz w:val="22"/>
          <w:szCs w:val="22"/>
        </w:rPr>
        <w:t>მუხლი</w:t>
      </w:r>
      <w:proofErr w:type="spellEnd"/>
      <w:r>
        <w:rPr>
          <w:b/>
          <w:bCs/>
          <w:color w:val="1F4E79"/>
          <w:sz w:val="22"/>
          <w:szCs w:val="22"/>
        </w:rPr>
        <w:t xml:space="preserve"> 8. </w:t>
      </w:r>
      <w:proofErr w:type="spellStart"/>
      <w:r>
        <w:rPr>
          <w:b/>
          <w:bCs/>
          <w:color w:val="1F4E79"/>
          <w:sz w:val="22"/>
          <w:szCs w:val="22"/>
        </w:rPr>
        <w:t>მიმწოდებლის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ვალდებულებები</w:t>
      </w:r>
      <w:proofErr w:type="spellEnd"/>
    </w:p>
    <w:p w14:paraId="10429919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8.1.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>:</w:t>
      </w:r>
    </w:p>
    <w:p w14:paraId="65F7FAF8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ა) </w:t>
      </w:r>
      <w:proofErr w:type="spellStart"/>
      <w:r>
        <w:rPr>
          <w:color w:val="000000"/>
        </w:rPr>
        <w:t>ვებგვერდზე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გამოაქვეყნოს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სრული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განახლებული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ინფორმაცია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ზოგადი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ინფორმაცია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საკონტაქტო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მონაცემები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მომხმარებლის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უფლებები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მოქმედი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საჯარო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შეთავაზებები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ერთ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კატეგორიაში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მაქს</w:t>
      </w:r>
      <w:proofErr w:type="spellEnd"/>
      <w:r>
        <w:rPr>
          <w:color w:val="000000"/>
        </w:rPr>
        <w:t xml:space="preserve">. 3),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სტანდარტული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პირობები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მომსახურების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საფასური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წლიური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ფინანსური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ანგარიშები</w:t>
      </w:r>
      <w:proofErr w:type="spellEnd"/>
      <w:r>
        <w:rPr>
          <w:color w:val="000000"/>
        </w:rPr>
        <w:t>;</w:t>
      </w:r>
      <w:proofErr w:type="gramEnd"/>
    </w:p>
    <w:p w14:paraId="7563E058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ბ) </w:t>
      </w:r>
      <w:proofErr w:type="spellStart"/>
      <w:r>
        <w:rPr>
          <w:color w:val="000000"/>
        </w:rPr>
        <w:t>უზრუნველყოს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ქოლცენტრის</w:t>
      </w:r>
      <w:proofErr w:type="spellEnd"/>
      <w:r>
        <w:rPr>
          <w:color w:val="000000"/>
        </w:rPr>
        <w:t xml:space="preserve"> (24/7) </w:t>
      </w:r>
      <w:proofErr w:type="spellStart"/>
      <w:r>
        <w:rPr>
          <w:color w:val="000000"/>
        </w:rPr>
        <w:t>მეშვეობით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ინფორმაციის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ხელმისაწვდომობა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მიწოდების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ფასი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საჯარო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შეთავაზებები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ქვითრის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მონაცემები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პრეტენზიის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განხილვის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წესი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ენერგოდაზოგვის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რეკომენდაციები</w:t>
      </w:r>
      <w:proofErr w:type="spellEnd"/>
      <w:r>
        <w:rPr>
          <w:color w:val="000000"/>
        </w:rPr>
        <w:t>;</w:t>
      </w:r>
      <w:proofErr w:type="gramEnd"/>
    </w:p>
    <w:p w14:paraId="13A29186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გ) </w:t>
      </w:r>
      <w:proofErr w:type="spellStart"/>
      <w:r>
        <w:rPr>
          <w:color w:val="000000"/>
        </w:rPr>
        <w:t>შეიმუშავოს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გამოაქვეყნოს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ყოველწლიურად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განაახლოს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სამოქმედო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პროგრამა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ვალდებულებების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შესრულებაში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დახმარება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ტერიტორიულად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დაშორებული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მომსახურება</w:t>
      </w:r>
      <w:proofErr w:type="spellEnd"/>
      <w:r>
        <w:rPr>
          <w:color w:val="000000"/>
        </w:rPr>
        <w:t xml:space="preserve">, </w:t>
      </w:r>
      <w:proofErr w:type="spellStart"/>
      <w:proofErr w:type="gramStart"/>
      <w:r>
        <w:rPr>
          <w:color w:val="000000"/>
        </w:rPr>
        <w:t>ენერგოდაზოგვა</w:t>
      </w:r>
      <w:proofErr w:type="spellEnd"/>
      <w:r>
        <w:rPr>
          <w:color w:val="000000"/>
        </w:rPr>
        <w:t>;</w:t>
      </w:r>
      <w:proofErr w:type="gramEnd"/>
    </w:p>
    <w:p w14:paraId="5EB57767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>დ) 5 (</w:t>
      </w:r>
      <w:proofErr w:type="spellStart"/>
      <w:r>
        <w:rPr>
          <w:color w:val="000000"/>
        </w:rPr>
        <w:t>ხუთი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წლის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შეინახოს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კომერციული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ხელშეკრულებები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ოპერაციების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ჩანაწერები</w:t>
      </w:r>
      <w:proofErr w:type="spellEnd"/>
      <w:r>
        <w:rPr>
          <w:color w:val="000000"/>
        </w:rPr>
        <w:t>;</w:t>
      </w:r>
      <w:proofErr w:type="gramEnd"/>
    </w:p>
    <w:p w14:paraId="72B28D52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ე) </w:t>
      </w:r>
      <w:proofErr w:type="spellStart"/>
      <w:r>
        <w:rPr>
          <w:color w:val="000000"/>
        </w:rPr>
        <w:t>ყოველთვიურად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წარუდგინოს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კომისიას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ინფორმაცია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განხილული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პრეტენზიების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შესახებ</w:t>
      </w:r>
      <w:proofErr w:type="spellEnd"/>
      <w:r>
        <w:rPr>
          <w:color w:val="000000"/>
        </w:rPr>
        <w:t>;</w:t>
      </w:r>
      <w:proofErr w:type="gramEnd"/>
    </w:p>
    <w:p w14:paraId="46E47A00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ვ) </w:t>
      </w:r>
      <w:proofErr w:type="spellStart"/>
      <w:r>
        <w:rPr>
          <w:color w:val="000000"/>
        </w:rPr>
        <w:t>მიწოდების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დაწყებამდე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გადასცეს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საინფორმაციო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ბარათი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წესების</w:t>
      </w:r>
      <w:proofErr w:type="spellEnd"/>
      <w:r>
        <w:rPr>
          <w:color w:val="000000"/>
        </w:rPr>
        <w:t xml:space="preserve"> მე-12 </w:t>
      </w:r>
      <w:proofErr w:type="spellStart"/>
      <w:r>
        <w:rPr>
          <w:color w:val="000000"/>
        </w:rPr>
        <w:t>მუხლის</w:t>
      </w:r>
      <w:proofErr w:type="spellEnd"/>
      <w:r>
        <w:rPr>
          <w:color w:val="000000"/>
        </w:rPr>
        <w:t xml:space="preserve"> მე-5 </w:t>
      </w:r>
      <w:proofErr w:type="spellStart"/>
      <w:r>
        <w:rPr>
          <w:color w:val="000000"/>
        </w:rPr>
        <w:t>პუნქტი</w:t>
      </w:r>
      <w:proofErr w:type="spellEnd"/>
      <w:proofErr w:type="gramStart"/>
      <w:r>
        <w:rPr>
          <w:color w:val="000000"/>
        </w:rPr>
        <w:t>);</w:t>
      </w:r>
      <w:proofErr w:type="gramEnd"/>
    </w:p>
    <w:p w14:paraId="46292B8A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lastRenderedPageBreak/>
        <w:t xml:space="preserve">ზ) </w:t>
      </w:r>
      <w:proofErr w:type="spellStart"/>
      <w:r>
        <w:rPr>
          <w:color w:val="000000"/>
        </w:rPr>
        <w:t>ამ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ცვლილებების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შეტანის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ახალი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საჯარო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შეთავაზებების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გამოქვეყნების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დღეს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კომისიას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გაუგზავნოს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შესაბამისი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ინფორმაცია</w:t>
      </w:r>
      <w:proofErr w:type="spellEnd"/>
      <w:r>
        <w:rPr>
          <w:color w:val="000000"/>
        </w:rPr>
        <w:t>.</w:t>
      </w:r>
    </w:p>
    <w:p w14:paraId="3478294C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8.2.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რომელიც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ემსახურება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საყოფაცხოვრებო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მცირე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საწარმოს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შექმნას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მცირე</w:t>
      </w:r>
      <w:proofErr w:type="spellEnd"/>
      <w:r>
        <w:rPr>
          <w:color w:val="000000"/>
        </w:rPr>
        <w:t xml:space="preserve"> 1 (</w:t>
      </w:r>
      <w:proofErr w:type="spellStart"/>
      <w:r>
        <w:rPr>
          <w:color w:val="000000"/>
        </w:rPr>
        <w:t>ერთი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მომსახურების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ცენტრი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კვირაში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მცირე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ერთხელ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უზრუნველყოს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გახანგრძლივებული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სამუშაო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საათები</w:t>
      </w:r>
      <w:proofErr w:type="spellEnd"/>
      <w:r>
        <w:rPr>
          <w:color w:val="000000"/>
        </w:rPr>
        <w:t xml:space="preserve"> — 20:00 </w:t>
      </w:r>
      <w:proofErr w:type="spellStart"/>
      <w:r>
        <w:rPr>
          <w:color w:val="000000"/>
        </w:rPr>
        <w:t>საათამდე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უზრუნველყოს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წინასწარი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ჩაწერის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შესაძლებლობა</w:t>
      </w:r>
      <w:proofErr w:type="spellEnd"/>
      <w:r>
        <w:rPr>
          <w:color w:val="000000"/>
        </w:rPr>
        <w:t>.</w:t>
      </w:r>
    </w:p>
    <w:p w14:paraId="00D50C20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8.3.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სარეკლამო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მასალებში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მიუთითოს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ენერგიის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წყაროების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განაწილება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გარემოზე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ზემოქმედების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ინფორმაცია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სადავო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საკითხების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გადაწყვეტის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გზები</w:t>
      </w:r>
      <w:proofErr w:type="spellEnd"/>
      <w:r>
        <w:rPr>
          <w:color w:val="000000"/>
        </w:rPr>
        <w:t>.</w:t>
      </w:r>
    </w:p>
    <w:p w14:paraId="083ECDFE" w14:textId="77777777" w:rsidR="00DF1640" w:rsidRDefault="00DF1640">
      <w:pPr>
        <w:spacing w:after="80"/>
      </w:pPr>
    </w:p>
    <w:p w14:paraId="6C713CBF" w14:textId="77777777" w:rsidR="00DF1640" w:rsidRDefault="00000000">
      <w:pPr>
        <w:pBdr>
          <w:bottom w:val="single" w:sz="4" w:space="0" w:color="2E75B6"/>
        </w:pBdr>
        <w:spacing w:before="240" w:after="80"/>
      </w:pPr>
      <w:proofErr w:type="spellStart"/>
      <w:r>
        <w:rPr>
          <w:b/>
          <w:bCs/>
          <w:color w:val="1F4E79"/>
          <w:sz w:val="22"/>
          <w:szCs w:val="22"/>
        </w:rPr>
        <w:t>მუხლი</w:t>
      </w:r>
      <w:proofErr w:type="spellEnd"/>
      <w:r>
        <w:rPr>
          <w:b/>
          <w:bCs/>
          <w:color w:val="1F4E79"/>
          <w:sz w:val="22"/>
          <w:szCs w:val="22"/>
        </w:rPr>
        <w:t xml:space="preserve"> 9. </w:t>
      </w:r>
      <w:proofErr w:type="spellStart"/>
      <w:r>
        <w:rPr>
          <w:b/>
          <w:bCs/>
          <w:color w:val="1F4E79"/>
          <w:sz w:val="22"/>
          <w:szCs w:val="22"/>
        </w:rPr>
        <w:t>დეპოზიტი</w:t>
      </w:r>
      <w:proofErr w:type="spellEnd"/>
    </w:p>
    <w:p w14:paraId="4F346EEC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9.1. </w:t>
      </w:r>
      <w:proofErr w:type="spellStart"/>
      <w:r>
        <w:rPr>
          <w:color w:val="000000"/>
        </w:rPr>
        <w:t>მიმწოდებელს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უფლება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აქვს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მოსთხოვოს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დეპოზიტი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შემდეგ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შემთხვევებში</w:t>
      </w:r>
      <w:proofErr w:type="spellEnd"/>
      <w:r>
        <w:rPr>
          <w:color w:val="000000"/>
        </w:rPr>
        <w:t>:</w:t>
      </w:r>
    </w:p>
    <w:p w14:paraId="29903BD0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ა) </w:t>
      </w:r>
      <w:proofErr w:type="spellStart"/>
      <w:r>
        <w:rPr>
          <w:color w:val="000000"/>
        </w:rPr>
        <w:t>მომხმარებელი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დროებით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სარგებლობს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უძრავი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ქონებით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გარდა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საბიუჯეტო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ორგანიზაციებისა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გარდა</w:t>
      </w:r>
      <w:proofErr w:type="spellEnd"/>
      <w:r>
        <w:rPr>
          <w:color w:val="000000"/>
        </w:rPr>
        <w:t xml:space="preserve"> "</w:t>
      </w:r>
      <w:proofErr w:type="spellStart"/>
      <w:r>
        <w:rPr>
          <w:color w:val="000000"/>
        </w:rPr>
        <w:t>მეწარმეთა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შესახებ</w:t>
      </w:r>
      <w:proofErr w:type="spellEnd"/>
      <w:r>
        <w:rPr>
          <w:color w:val="000000"/>
        </w:rPr>
        <w:t xml:space="preserve">" </w:t>
      </w:r>
      <w:proofErr w:type="spellStart"/>
      <w:r>
        <w:rPr>
          <w:color w:val="000000"/>
        </w:rPr>
        <w:t>კანონით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გათვალისწინებული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სუბიექტებისა</w:t>
      </w:r>
      <w:proofErr w:type="spellEnd"/>
      <w:proofErr w:type="gramStart"/>
      <w:r>
        <w:rPr>
          <w:color w:val="000000"/>
        </w:rPr>
        <w:t>);</w:t>
      </w:r>
      <w:proofErr w:type="gramEnd"/>
    </w:p>
    <w:p w14:paraId="1D535981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ბ) 12-თვიანი </w:t>
      </w:r>
      <w:proofErr w:type="spellStart"/>
      <w:r>
        <w:rPr>
          <w:color w:val="000000"/>
        </w:rPr>
        <w:t>უწყვეტი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პერიოდის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განმავლობაში</w:t>
      </w:r>
      <w:proofErr w:type="spellEnd"/>
      <w:r>
        <w:rPr>
          <w:color w:val="000000"/>
        </w:rPr>
        <w:t xml:space="preserve"> 3-ჯერ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მეტჯერ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ვადაგადაცილება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ამ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საფუძვლამდე</w:t>
      </w:r>
      <w:proofErr w:type="spellEnd"/>
      <w:r>
        <w:rPr>
          <w:color w:val="000000"/>
        </w:rPr>
        <w:t xml:space="preserve">, მე-2 </w:t>
      </w:r>
      <w:proofErr w:type="spellStart"/>
      <w:r>
        <w:rPr>
          <w:color w:val="000000"/>
        </w:rPr>
        <w:t>დარღვევის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შემდეგ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გაფრთხილება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სავალდებულოა</w:t>
      </w:r>
      <w:proofErr w:type="spellEnd"/>
      <w:proofErr w:type="gramStart"/>
      <w:r>
        <w:rPr>
          <w:color w:val="000000"/>
        </w:rPr>
        <w:t>);</w:t>
      </w:r>
      <w:proofErr w:type="gramEnd"/>
    </w:p>
    <w:p w14:paraId="219D7385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გ) 5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მეტი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თვის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განმავლობაში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მომსახურება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შეწყვეტილი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იყო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გადაუხდელობის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გამო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ამ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საფუძვლამდე</w:t>
      </w:r>
      <w:proofErr w:type="spellEnd"/>
      <w:r>
        <w:rPr>
          <w:color w:val="000000"/>
        </w:rPr>
        <w:t xml:space="preserve">, 3 </w:t>
      </w:r>
      <w:proofErr w:type="spellStart"/>
      <w:r>
        <w:rPr>
          <w:color w:val="000000"/>
        </w:rPr>
        <w:t>თვეში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გაფრთხილება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სავალდებულოა</w:t>
      </w:r>
      <w:proofErr w:type="spellEnd"/>
      <w:proofErr w:type="gramStart"/>
      <w:r>
        <w:rPr>
          <w:color w:val="000000"/>
        </w:rPr>
        <w:t>);</w:t>
      </w:r>
      <w:proofErr w:type="gramEnd"/>
    </w:p>
    <w:p w14:paraId="30657E00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დ) </w:t>
      </w:r>
      <w:proofErr w:type="spellStart"/>
      <w:r>
        <w:rPr>
          <w:color w:val="000000"/>
        </w:rPr>
        <w:t>არასაყოფაცხოვრებო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საშუალო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თვიური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მოხმარება</w:t>
      </w:r>
      <w:proofErr w:type="spellEnd"/>
      <w:r>
        <w:rPr>
          <w:color w:val="000000"/>
        </w:rPr>
        <w:t xml:space="preserve"> 50 000 </w:t>
      </w:r>
      <w:proofErr w:type="spellStart"/>
      <w:r>
        <w:rPr>
          <w:color w:val="000000"/>
        </w:rPr>
        <w:t>ლარს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აღემატება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გამოვლენილია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გარკვეული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სამართლებრივი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საფრთხეები</w:t>
      </w:r>
      <w:proofErr w:type="spellEnd"/>
      <w:r>
        <w:rPr>
          <w:color w:val="000000"/>
        </w:rPr>
        <w:t>.</w:t>
      </w:r>
    </w:p>
    <w:p w14:paraId="409F80D2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9.2. "ბ"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"გ" </w:t>
      </w:r>
      <w:proofErr w:type="spellStart"/>
      <w:r>
        <w:rPr>
          <w:color w:val="000000"/>
        </w:rPr>
        <w:t>საფუძვლებით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დეპოზიტი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გამოიყენება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პენსიონერი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სოციალური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სტატუსის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მომხმარებლებისთვის</w:t>
      </w:r>
      <w:proofErr w:type="spellEnd"/>
      <w:r>
        <w:rPr>
          <w:color w:val="000000"/>
        </w:rPr>
        <w:t>.</w:t>
      </w:r>
    </w:p>
    <w:p w14:paraId="421DC252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9.3. </w:t>
      </w:r>
      <w:proofErr w:type="spellStart"/>
      <w:r>
        <w:rPr>
          <w:color w:val="000000"/>
        </w:rPr>
        <w:t>დეპოზიტის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ოდენობა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ბოლო</w:t>
      </w:r>
      <w:proofErr w:type="spellEnd"/>
      <w:r>
        <w:rPr>
          <w:color w:val="000000"/>
        </w:rPr>
        <w:t xml:space="preserve"> 12 </w:t>
      </w:r>
      <w:proofErr w:type="spellStart"/>
      <w:r>
        <w:rPr>
          <w:color w:val="000000"/>
        </w:rPr>
        <w:t>თვის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საშუალო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თვიური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დარიცხვა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ახალი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მომხმარებლისთვის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პროგნოზული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პირველი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სარიცხო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პერიოდის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ოდენობა</w:t>
      </w:r>
      <w:proofErr w:type="spellEnd"/>
      <w:r>
        <w:rPr>
          <w:color w:val="000000"/>
        </w:rPr>
        <w:t>.</w:t>
      </w:r>
    </w:p>
    <w:p w14:paraId="0AB488F4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9.4.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უფლება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აქვს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ნებისმიერ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დროს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თანხა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შეცვალოს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საბანკო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გარანტიით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გარანტიის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გასვლამდე</w:t>
      </w:r>
      <w:proofErr w:type="spellEnd"/>
      <w:r>
        <w:rPr>
          <w:color w:val="000000"/>
        </w:rPr>
        <w:t xml:space="preserve"> 6 </w:t>
      </w:r>
      <w:proofErr w:type="spellStart"/>
      <w:r>
        <w:rPr>
          <w:color w:val="000000"/>
        </w:rPr>
        <w:t>კვირით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ადრე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გააფრთხილოს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მომხმარებელი</w:t>
      </w:r>
      <w:proofErr w:type="spellEnd"/>
      <w:r>
        <w:rPr>
          <w:color w:val="000000"/>
        </w:rPr>
        <w:t>.</w:t>
      </w:r>
    </w:p>
    <w:p w14:paraId="4AF69EDB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9.5. </w:t>
      </w:r>
      <w:proofErr w:type="spellStart"/>
      <w:r>
        <w:rPr>
          <w:color w:val="000000"/>
        </w:rPr>
        <w:t>დეპოზიტი</w:t>
      </w:r>
      <w:proofErr w:type="spellEnd"/>
      <w:r>
        <w:rPr>
          <w:color w:val="000000"/>
        </w:rPr>
        <w:t xml:space="preserve"> 10 (</w:t>
      </w:r>
      <w:proofErr w:type="spellStart"/>
      <w:r>
        <w:rPr>
          <w:color w:val="000000"/>
        </w:rPr>
        <w:t>ათი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დღის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ბრუნდება</w:t>
      </w:r>
      <w:proofErr w:type="spellEnd"/>
      <w:r>
        <w:rPr>
          <w:color w:val="000000"/>
        </w:rPr>
        <w:t xml:space="preserve">: (ა) </w:t>
      </w:r>
      <w:proofErr w:type="spellStart"/>
      <w:r>
        <w:rPr>
          <w:color w:val="000000"/>
        </w:rPr>
        <w:t>ხელშეკრულება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შეწყდა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ამოიწურა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ვალდებულებები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დაფარულია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(ბ) </w:t>
      </w:r>
      <w:proofErr w:type="spellStart"/>
      <w:r>
        <w:rPr>
          <w:color w:val="000000"/>
        </w:rPr>
        <w:t>ბოლო</w:t>
      </w:r>
      <w:proofErr w:type="spellEnd"/>
      <w:r>
        <w:rPr>
          <w:color w:val="000000"/>
        </w:rPr>
        <w:t xml:space="preserve"> 12 </w:t>
      </w:r>
      <w:proofErr w:type="spellStart"/>
      <w:r>
        <w:rPr>
          <w:color w:val="000000"/>
        </w:rPr>
        <w:t>თვე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გადახდა</w:t>
      </w:r>
      <w:proofErr w:type="spellEnd"/>
      <w:r>
        <w:rPr>
          <w:color w:val="000000"/>
        </w:rPr>
        <w:t xml:space="preserve"> ("ბ"/"გ");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(გ) "ა"/"დ" </w:t>
      </w:r>
      <w:proofErr w:type="spellStart"/>
      <w:r>
        <w:rPr>
          <w:color w:val="000000"/>
        </w:rPr>
        <w:t>საფუძვლები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არსებობს</w:t>
      </w:r>
      <w:proofErr w:type="spellEnd"/>
      <w:r>
        <w:rPr>
          <w:color w:val="000000"/>
        </w:rPr>
        <w:t xml:space="preserve">. "დ" </w:t>
      </w:r>
      <w:proofErr w:type="spellStart"/>
      <w:r>
        <w:rPr>
          <w:color w:val="000000"/>
        </w:rPr>
        <w:t>საფუძვლის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შემთხვევაში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ყოველ</w:t>
      </w:r>
      <w:proofErr w:type="spellEnd"/>
      <w:r>
        <w:rPr>
          <w:color w:val="000000"/>
        </w:rPr>
        <w:t xml:space="preserve"> 12 </w:t>
      </w:r>
      <w:proofErr w:type="spellStart"/>
      <w:r>
        <w:rPr>
          <w:color w:val="000000"/>
        </w:rPr>
        <w:t>თვეში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ხელახალი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შეფასება</w:t>
      </w:r>
      <w:proofErr w:type="spellEnd"/>
      <w:r>
        <w:rPr>
          <w:color w:val="000000"/>
        </w:rPr>
        <w:t>.</w:t>
      </w:r>
    </w:p>
    <w:p w14:paraId="72390375" w14:textId="77777777" w:rsidR="00DF1640" w:rsidRDefault="00DF1640">
      <w:pPr>
        <w:spacing w:after="80"/>
      </w:pPr>
    </w:p>
    <w:p w14:paraId="10469FC9" w14:textId="77777777" w:rsidR="00DF1640" w:rsidRDefault="00000000">
      <w:pPr>
        <w:pBdr>
          <w:bottom w:val="single" w:sz="4" w:space="0" w:color="2E75B6"/>
        </w:pBdr>
        <w:spacing w:before="240" w:after="80"/>
      </w:pPr>
      <w:proofErr w:type="spellStart"/>
      <w:r>
        <w:rPr>
          <w:b/>
          <w:bCs/>
          <w:color w:val="1F4E79"/>
          <w:sz w:val="22"/>
          <w:szCs w:val="22"/>
        </w:rPr>
        <w:t>მუხლი</w:t>
      </w:r>
      <w:proofErr w:type="spellEnd"/>
      <w:r>
        <w:rPr>
          <w:b/>
          <w:bCs/>
          <w:color w:val="1F4E79"/>
          <w:sz w:val="22"/>
          <w:szCs w:val="22"/>
        </w:rPr>
        <w:t xml:space="preserve"> 10. </w:t>
      </w:r>
      <w:proofErr w:type="spellStart"/>
      <w:r>
        <w:rPr>
          <w:b/>
          <w:bCs/>
          <w:color w:val="1F4E79"/>
          <w:sz w:val="22"/>
          <w:szCs w:val="22"/>
        </w:rPr>
        <w:t>მიწოდების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შეწყვეტა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და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აღდგენა</w:t>
      </w:r>
      <w:proofErr w:type="spellEnd"/>
    </w:p>
    <w:p w14:paraId="006C944D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10.1. </w:t>
      </w:r>
      <w:proofErr w:type="spellStart"/>
      <w:r>
        <w:rPr>
          <w:color w:val="000000"/>
        </w:rPr>
        <w:t>მიმწოდებელს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უფლება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აქვს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სისტემის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ოპერატორს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მოსთხოვოს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მიწოდების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შეწყვეტა</w:t>
      </w:r>
      <w:proofErr w:type="spellEnd"/>
      <w:r>
        <w:rPr>
          <w:color w:val="000000"/>
        </w:rPr>
        <w:t>:</w:t>
      </w:r>
    </w:p>
    <w:p w14:paraId="6081FCE0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ა) </w:t>
      </w:r>
      <w:proofErr w:type="spellStart"/>
      <w:r>
        <w:rPr>
          <w:color w:val="000000"/>
        </w:rPr>
        <w:t>ფორსმაჟორი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უსაფრთხოება</w:t>
      </w:r>
      <w:proofErr w:type="spellEnd"/>
      <w:r>
        <w:rPr>
          <w:color w:val="000000"/>
        </w:rPr>
        <w:t>;</w:t>
      </w:r>
      <w:proofErr w:type="gramEnd"/>
    </w:p>
    <w:p w14:paraId="75CF1256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ბ) </w:t>
      </w:r>
      <w:proofErr w:type="spellStart"/>
      <w:r>
        <w:rPr>
          <w:color w:val="000000"/>
        </w:rPr>
        <w:t>მომხმარებელი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გაფრთხილების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მიუხედავად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ხელშეკრულებით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გათვალისწინებულ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ვალდებულებებს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სრულად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ასრულებს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გარდა</w:t>
      </w:r>
      <w:proofErr w:type="spellEnd"/>
      <w:r>
        <w:rPr>
          <w:color w:val="000000"/>
        </w:rPr>
        <w:t xml:space="preserve"> 3 </w:t>
      </w:r>
      <w:proofErr w:type="spellStart"/>
      <w:r>
        <w:rPr>
          <w:color w:val="000000"/>
        </w:rPr>
        <w:t>წელზე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ძველი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წერილობით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არაღიარებული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ვალდებულებებისა</w:t>
      </w:r>
      <w:proofErr w:type="spellEnd"/>
      <w:proofErr w:type="gramStart"/>
      <w:r>
        <w:rPr>
          <w:color w:val="000000"/>
        </w:rPr>
        <w:t>);</w:t>
      </w:r>
      <w:proofErr w:type="gramEnd"/>
    </w:p>
    <w:p w14:paraId="23FF674D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გ)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გასვლა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ვადამდე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შეწყვეტა</w:t>
      </w:r>
      <w:proofErr w:type="spellEnd"/>
      <w:r>
        <w:rPr>
          <w:color w:val="000000"/>
        </w:rPr>
        <w:t>.</w:t>
      </w:r>
    </w:p>
    <w:p w14:paraId="182ACAC5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10.2. </w:t>
      </w:r>
      <w:proofErr w:type="spellStart"/>
      <w:r>
        <w:rPr>
          <w:color w:val="000000"/>
        </w:rPr>
        <w:t>მიწოდების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შეწყვეტა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დაუშვებელია</w:t>
      </w:r>
      <w:proofErr w:type="spellEnd"/>
      <w:r>
        <w:rPr>
          <w:color w:val="000000"/>
        </w:rPr>
        <w:t>:</w:t>
      </w:r>
    </w:p>
    <w:p w14:paraId="3CB19A38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ა) </w:t>
      </w:r>
      <w:proofErr w:type="spellStart"/>
      <w:r>
        <w:rPr>
          <w:color w:val="000000"/>
        </w:rPr>
        <w:t>უქმე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შაბათ-კვირის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დღეებში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ქალაქებში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ამ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დღეების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წინა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დღეს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სოფლად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უქმის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შაბათ-კვირის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წინა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დღეს</w:t>
      </w:r>
      <w:proofErr w:type="spellEnd"/>
      <w:r>
        <w:rPr>
          <w:color w:val="000000"/>
        </w:rPr>
        <w:t>;</w:t>
      </w:r>
      <w:proofErr w:type="gramEnd"/>
    </w:p>
    <w:p w14:paraId="04762818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ბ) 18:00–09:00 </w:t>
      </w:r>
      <w:proofErr w:type="spellStart"/>
      <w:proofErr w:type="gramStart"/>
      <w:r>
        <w:rPr>
          <w:color w:val="000000"/>
        </w:rPr>
        <w:t>პერიოდში</w:t>
      </w:r>
      <w:proofErr w:type="spellEnd"/>
      <w:r>
        <w:rPr>
          <w:color w:val="000000"/>
        </w:rPr>
        <w:t>;</w:t>
      </w:r>
      <w:proofErr w:type="gramEnd"/>
    </w:p>
    <w:p w14:paraId="43ECDAB7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გ) </w:t>
      </w:r>
      <w:proofErr w:type="spellStart"/>
      <w:r>
        <w:rPr>
          <w:color w:val="000000"/>
        </w:rPr>
        <w:t>კალენდარული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თვის</w:t>
      </w:r>
      <w:proofErr w:type="spellEnd"/>
      <w:r>
        <w:rPr>
          <w:color w:val="000000"/>
        </w:rPr>
        <w:t xml:space="preserve"> 16-მდე — </w:t>
      </w:r>
      <w:proofErr w:type="spellStart"/>
      <w:r>
        <w:rPr>
          <w:color w:val="000000"/>
        </w:rPr>
        <w:t>პენსიონერი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მომხმარებლებისთვის</w:t>
      </w:r>
      <w:proofErr w:type="spellEnd"/>
      <w:r>
        <w:rPr>
          <w:color w:val="000000"/>
        </w:rPr>
        <w:t>;</w:t>
      </w:r>
      <w:proofErr w:type="gramEnd"/>
    </w:p>
    <w:p w14:paraId="708F6895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დ) </w:t>
      </w:r>
      <w:proofErr w:type="spellStart"/>
      <w:r>
        <w:rPr>
          <w:color w:val="000000"/>
        </w:rPr>
        <w:t>კალენდარული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თვის</w:t>
      </w:r>
      <w:proofErr w:type="spellEnd"/>
      <w:r>
        <w:rPr>
          <w:color w:val="000000"/>
        </w:rPr>
        <w:t xml:space="preserve"> 22-მდე — </w:t>
      </w:r>
      <w:proofErr w:type="spellStart"/>
      <w:r>
        <w:rPr>
          <w:color w:val="000000"/>
        </w:rPr>
        <w:t>სოციალური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სტატუსის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წესების</w:t>
      </w:r>
      <w:proofErr w:type="spellEnd"/>
      <w:r>
        <w:rPr>
          <w:color w:val="000000"/>
        </w:rPr>
        <w:t xml:space="preserve"> 25.1) </w:t>
      </w:r>
      <w:proofErr w:type="spellStart"/>
      <w:proofErr w:type="gramStart"/>
      <w:r>
        <w:rPr>
          <w:color w:val="000000"/>
        </w:rPr>
        <w:t>მომხმარებლებისთვის</w:t>
      </w:r>
      <w:proofErr w:type="spellEnd"/>
      <w:r>
        <w:rPr>
          <w:color w:val="000000"/>
        </w:rPr>
        <w:t>;</w:t>
      </w:r>
      <w:proofErr w:type="gramEnd"/>
    </w:p>
    <w:p w14:paraId="48AC0E9E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ე) 2 </w:t>
      </w:r>
      <w:proofErr w:type="spellStart"/>
      <w:r>
        <w:rPr>
          <w:color w:val="000000"/>
        </w:rPr>
        <w:t>ლარი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ნაკლები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დავალიანებისას</w:t>
      </w:r>
      <w:proofErr w:type="spellEnd"/>
      <w:r>
        <w:rPr>
          <w:color w:val="000000"/>
        </w:rPr>
        <w:t>;</w:t>
      </w:r>
      <w:proofErr w:type="gramEnd"/>
    </w:p>
    <w:p w14:paraId="0BB9B239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ვ) </w:t>
      </w:r>
      <w:proofErr w:type="spellStart"/>
      <w:r>
        <w:rPr>
          <w:color w:val="000000"/>
        </w:rPr>
        <w:t>გაუხდელ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ქვითარზე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პრეტენზია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წარდგენილია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საპრეტენზიო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კომისიის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გადაწყვეტილება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ჯერ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მიღებულა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მიმდინარე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პერიოდის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გადახდის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ვალდებულებით</w:t>
      </w:r>
      <w:proofErr w:type="spellEnd"/>
      <w:proofErr w:type="gramStart"/>
      <w:r>
        <w:rPr>
          <w:color w:val="000000"/>
        </w:rPr>
        <w:t>);</w:t>
      </w:r>
      <w:proofErr w:type="gramEnd"/>
    </w:p>
    <w:p w14:paraId="6DF6DA9E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ზ) </w:t>
      </w:r>
      <w:proofErr w:type="spellStart"/>
      <w:r>
        <w:rPr>
          <w:color w:val="000000"/>
        </w:rPr>
        <w:t>ერთ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მისამართზე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გადახდის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გამო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სხვა</w:t>
      </w:r>
      <w:proofErr w:type="spellEnd"/>
      <w:r>
        <w:rPr>
          <w:color w:val="000000"/>
        </w:rPr>
        <w:t xml:space="preserve"> </w:t>
      </w:r>
      <w:proofErr w:type="spellStart"/>
      <w:proofErr w:type="gramStart"/>
      <w:r>
        <w:rPr>
          <w:color w:val="000000"/>
        </w:rPr>
        <w:t>მისამართზე</w:t>
      </w:r>
      <w:proofErr w:type="spellEnd"/>
      <w:r>
        <w:rPr>
          <w:color w:val="000000"/>
        </w:rPr>
        <w:t>;</w:t>
      </w:r>
      <w:proofErr w:type="gramEnd"/>
    </w:p>
    <w:p w14:paraId="322DDC28" w14:textId="77777777" w:rsidR="00DF1640" w:rsidRDefault="00000000">
      <w:pPr>
        <w:spacing w:before="40" w:after="40"/>
        <w:ind w:left="540"/>
        <w:jc w:val="both"/>
      </w:pPr>
      <w:r>
        <w:rPr>
          <w:color w:val="000000"/>
        </w:rPr>
        <w:t xml:space="preserve">თ) </w:t>
      </w:r>
      <w:proofErr w:type="spellStart"/>
      <w:r>
        <w:rPr>
          <w:color w:val="000000"/>
        </w:rPr>
        <w:t>კომისიაში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სადავო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ადმინ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წარმოების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პერიოდში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მიმდინარე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გადახდით</w:t>
      </w:r>
      <w:proofErr w:type="spellEnd"/>
      <w:r>
        <w:rPr>
          <w:color w:val="000000"/>
        </w:rPr>
        <w:t>).</w:t>
      </w:r>
    </w:p>
    <w:p w14:paraId="2463AEA5" w14:textId="77777777" w:rsidR="00DF1640" w:rsidRDefault="00000000">
      <w:pPr>
        <w:spacing w:before="60" w:after="60"/>
        <w:jc w:val="both"/>
      </w:pPr>
      <w:r>
        <w:rPr>
          <w:color w:val="000000"/>
        </w:rPr>
        <w:lastRenderedPageBreak/>
        <w:t xml:space="preserve">10.3. </w:t>
      </w:r>
      <w:proofErr w:type="spellStart"/>
      <w:r>
        <w:rPr>
          <w:color w:val="000000"/>
        </w:rPr>
        <w:t>სიცოცხლის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ჯანმრთელობის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საფრთხის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შემთხვევაში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გადახდის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გონივრული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დამატებითი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სავალდებულოა</w:t>
      </w:r>
      <w:proofErr w:type="spellEnd"/>
      <w:r>
        <w:rPr>
          <w:color w:val="000000"/>
        </w:rPr>
        <w:t>.</w:t>
      </w:r>
    </w:p>
    <w:p w14:paraId="1F2FA7B1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10.4. </w:t>
      </w:r>
      <w:proofErr w:type="spellStart"/>
      <w:r>
        <w:rPr>
          <w:color w:val="000000"/>
        </w:rPr>
        <w:t>მიწოდება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აღდგება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შეწყვეტის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საფუძვლის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მოხსნის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ეტაპობრივ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გეგმაზე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შეთანხმებიდან</w:t>
      </w:r>
      <w:proofErr w:type="spellEnd"/>
      <w:r>
        <w:rPr>
          <w:color w:val="000000"/>
        </w:rPr>
        <w:t xml:space="preserve"> 5 (</w:t>
      </w:r>
      <w:proofErr w:type="spellStart"/>
      <w:r>
        <w:rPr>
          <w:color w:val="000000"/>
        </w:rPr>
        <w:t>ხუთი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საათის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ვადაში</w:t>
      </w:r>
      <w:proofErr w:type="spellEnd"/>
      <w:r>
        <w:rPr>
          <w:color w:val="000000"/>
        </w:rPr>
        <w:t xml:space="preserve"> (09:00–16:00 </w:t>
      </w:r>
      <w:proofErr w:type="spellStart"/>
      <w:r>
        <w:rPr>
          <w:color w:val="000000"/>
        </w:rPr>
        <w:t>განმავლობაში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ამ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დროს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გარეთ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მომდევნო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დღის</w:t>
      </w:r>
      <w:proofErr w:type="spellEnd"/>
      <w:r>
        <w:rPr>
          <w:color w:val="000000"/>
        </w:rPr>
        <w:t xml:space="preserve"> 12:00 </w:t>
      </w:r>
      <w:proofErr w:type="spellStart"/>
      <w:r>
        <w:rPr>
          <w:color w:val="000000"/>
        </w:rPr>
        <w:t>საათამდე</w:t>
      </w:r>
      <w:proofErr w:type="spellEnd"/>
      <w:r>
        <w:rPr>
          <w:color w:val="000000"/>
        </w:rPr>
        <w:t>).</w:t>
      </w:r>
    </w:p>
    <w:p w14:paraId="0240EA2D" w14:textId="77777777" w:rsidR="00DF1640" w:rsidRDefault="00DF1640">
      <w:pPr>
        <w:spacing w:after="80"/>
      </w:pPr>
    </w:p>
    <w:p w14:paraId="0F646EA8" w14:textId="77777777" w:rsidR="00DF1640" w:rsidRDefault="00000000">
      <w:pPr>
        <w:pBdr>
          <w:bottom w:val="single" w:sz="4" w:space="0" w:color="2E75B6"/>
        </w:pBdr>
        <w:spacing w:before="240" w:after="80"/>
      </w:pPr>
      <w:proofErr w:type="spellStart"/>
      <w:r>
        <w:rPr>
          <w:b/>
          <w:bCs/>
          <w:color w:val="1F4E79"/>
          <w:sz w:val="22"/>
          <w:szCs w:val="22"/>
        </w:rPr>
        <w:t>მუხლი</w:t>
      </w:r>
      <w:proofErr w:type="spellEnd"/>
      <w:r>
        <w:rPr>
          <w:b/>
          <w:bCs/>
          <w:color w:val="1F4E79"/>
          <w:sz w:val="22"/>
          <w:szCs w:val="22"/>
        </w:rPr>
        <w:t xml:space="preserve"> 11. </w:t>
      </w:r>
      <w:proofErr w:type="spellStart"/>
      <w:r>
        <w:rPr>
          <w:b/>
          <w:bCs/>
          <w:color w:val="1F4E79"/>
          <w:sz w:val="22"/>
          <w:szCs w:val="22"/>
        </w:rPr>
        <w:t>პირგასამტეხლო</w:t>
      </w:r>
      <w:proofErr w:type="spellEnd"/>
    </w:p>
    <w:p w14:paraId="1AF5E041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11.1. </w:t>
      </w:r>
      <w:proofErr w:type="spellStart"/>
      <w:r>
        <w:rPr>
          <w:color w:val="000000"/>
        </w:rPr>
        <w:t>ხელშეკრულებით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გათვალისწინებული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ვალდებულებების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შეუსრულებლობისათვის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პირგასამტეხლო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გათვალისწინებული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შეიძლება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იქნეს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მხოლოდ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წერილობითი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შეთანხმებით</w:t>
      </w:r>
      <w:proofErr w:type="spellEnd"/>
      <w:r>
        <w:rPr>
          <w:color w:val="000000"/>
        </w:rPr>
        <w:t>.</w:t>
      </w:r>
    </w:p>
    <w:p w14:paraId="65A8D116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11.2. </w:t>
      </w:r>
      <w:proofErr w:type="spellStart"/>
      <w:r>
        <w:rPr>
          <w:color w:val="000000"/>
        </w:rPr>
        <w:t>პირგასამტეხლო</w:t>
      </w:r>
      <w:proofErr w:type="spellEnd"/>
      <w:r>
        <w:rPr>
          <w:color w:val="000000"/>
        </w:rPr>
        <w:t xml:space="preserve">: (ა) </w:t>
      </w:r>
      <w:proofErr w:type="spellStart"/>
      <w:r>
        <w:rPr>
          <w:color w:val="000000"/>
        </w:rPr>
        <w:t>საყოფაცხოვრებო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მომხმარებელზე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დაუშვებელია</w:t>
      </w:r>
      <w:proofErr w:type="spellEnd"/>
      <w:r>
        <w:rPr>
          <w:color w:val="000000"/>
        </w:rPr>
        <w:t xml:space="preserve">; (ბ) </w:t>
      </w:r>
      <w:proofErr w:type="spellStart"/>
      <w:r>
        <w:rPr>
          <w:color w:val="000000"/>
        </w:rPr>
        <w:t>მცირე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საწარმოს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ვადამდე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ერთმხრივ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შეწყვეტაზე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დაუშვებელია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თუ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შეტყობინება</w:t>
      </w:r>
      <w:proofErr w:type="spellEnd"/>
      <w:r>
        <w:rPr>
          <w:color w:val="000000"/>
        </w:rPr>
        <w:t xml:space="preserve"> 1 (</w:t>
      </w:r>
      <w:proofErr w:type="spellStart"/>
      <w:r>
        <w:rPr>
          <w:color w:val="000000"/>
        </w:rPr>
        <w:t>ერთ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თვეზე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ადრე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იყო</w:t>
      </w:r>
      <w:proofErr w:type="spellEnd"/>
      <w:r>
        <w:rPr>
          <w:color w:val="000000"/>
        </w:rPr>
        <w:t>.</w:t>
      </w:r>
    </w:p>
    <w:p w14:paraId="186A3108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11.3. </w:t>
      </w:r>
      <w:proofErr w:type="spellStart"/>
      <w:r>
        <w:rPr>
          <w:color w:val="000000"/>
        </w:rPr>
        <w:t>პირგასამტეხლო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უნდა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იყოს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ხასიათის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პროპორციული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ეკისრება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მიმწოდებლის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ვალდებულებაზე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მძიმე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ვალდებულება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პირგასამტეხლოს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მოთხოვნა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წარდგენილ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უნდა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იქნეს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შეუსრულებლობის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მომდევნო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საანგარიშო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პერიოდში</w:t>
      </w:r>
      <w:proofErr w:type="spellEnd"/>
      <w:r>
        <w:rPr>
          <w:color w:val="000000"/>
        </w:rPr>
        <w:t>.</w:t>
      </w:r>
    </w:p>
    <w:p w14:paraId="3CE7B2EF" w14:textId="77777777" w:rsidR="00DF1640" w:rsidRDefault="00DF1640">
      <w:pPr>
        <w:spacing w:after="80"/>
      </w:pPr>
    </w:p>
    <w:p w14:paraId="1FC8490D" w14:textId="77777777" w:rsidR="00DF1640" w:rsidRDefault="00000000">
      <w:pPr>
        <w:pBdr>
          <w:bottom w:val="single" w:sz="4" w:space="0" w:color="2E75B6"/>
        </w:pBdr>
        <w:spacing w:before="240" w:after="80"/>
      </w:pPr>
      <w:proofErr w:type="spellStart"/>
      <w:r>
        <w:rPr>
          <w:b/>
          <w:bCs/>
          <w:color w:val="1F4E79"/>
          <w:sz w:val="22"/>
          <w:szCs w:val="22"/>
        </w:rPr>
        <w:t>მუხლი</w:t>
      </w:r>
      <w:proofErr w:type="spellEnd"/>
      <w:r>
        <w:rPr>
          <w:b/>
          <w:bCs/>
          <w:color w:val="1F4E79"/>
          <w:sz w:val="22"/>
          <w:szCs w:val="22"/>
        </w:rPr>
        <w:t xml:space="preserve"> 12. </w:t>
      </w:r>
      <w:proofErr w:type="spellStart"/>
      <w:r>
        <w:rPr>
          <w:b/>
          <w:bCs/>
          <w:color w:val="1F4E79"/>
          <w:sz w:val="22"/>
          <w:szCs w:val="22"/>
        </w:rPr>
        <w:t>ქვითრის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შესწორება</w:t>
      </w:r>
      <w:proofErr w:type="spellEnd"/>
    </w:p>
    <w:p w14:paraId="61A74379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12.1. </w:t>
      </w:r>
      <w:proofErr w:type="spellStart"/>
      <w:r>
        <w:rPr>
          <w:color w:val="000000"/>
        </w:rPr>
        <w:t>ქვითარში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შეცდომის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გამოვლენიდან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მოთხოვნიდან</w:t>
      </w:r>
      <w:proofErr w:type="spellEnd"/>
      <w:r>
        <w:rPr>
          <w:color w:val="000000"/>
        </w:rPr>
        <w:t xml:space="preserve"> 10 (</w:t>
      </w:r>
      <w:proofErr w:type="spellStart"/>
      <w:r>
        <w:rPr>
          <w:color w:val="000000"/>
        </w:rPr>
        <w:t>ათი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დღის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შეიტანოს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შესწორება</w:t>
      </w:r>
      <w:proofErr w:type="spellEnd"/>
      <w:r>
        <w:rPr>
          <w:color w:val="000000"/>
        </w:rPr>
        <w:t>.</w:t>
      </w:r>
    </w:p>
    <w:p w14:paraId="68D46B4C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12.2. </w:t>
      </w:r>
      <w:proofErr w:type="spellStart"/>
      <w:r>
        <w:rPr>
          <w:color w:val="000000"/>
        </w:rPr>
        <w:t>ზედმეტად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გადახდილი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თანხა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მომხმარებლის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სურვილის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შესაბამისად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ანგარიშზე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დადებითი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ბალანსის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სახით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ასახება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ბრუნდება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საბანკო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ანგარიშზე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მოთხოვნიდან</w:t>
      </w:r>
      <w:proofErr w:type="spellEnd"/>
      <w:r>
        <w:rPr>
          <w:color w:val="000000"/>
        </w:rPr>
        <w:t xml:space="preserve"> 10 (</w:t>
      </w:r>
      <w:proofErr w:type="spellStart"/>
      <w:r>
        <w:rPr>
          <w:color w:val="000000"/>
        </w:rPr>
        <w:t>ათი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დღის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ვადაში</w:t>
      </w:r>
      <w:proofErr w:type="spellEnd"/>
      <w:r>
        <w:rPr>
          <w:color w:val="000000"/>
        </w:rPr>
        <w:t>.</w:t>
      </w:r>
    </w:p>
    <w:p w14:paraId="3825237E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12.3. </w:t>
      </w:r>
      <w:proofErr w:type="spellStart"/>
      <w:r>
        <w:rPr>
          <w:color w:val="000000"/>
        </w:rPr>
        <w:t>თანხის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გაზრდის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შემთხვევაში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შესწორების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შედეგად</w:t>
      </w:r>
      <w:proofErr w:type="spellEnd"/>
      <w:r>
        <w:rPr>
          <w:color w:val="000000"/>
        </w:rPr>
        <w:t xml:space="preserve">), </w:t>
      </w:r>
      <w:proofErr w:type="spellStart"/>
      <w:r>
        <w:rPr>
          <w:color w:val="000000"/>
        </w:rPr>
        <w:t>სხვაობის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გადახდის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ათვლება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შესწორებული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ქვითრის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მომზადებიდან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ამ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დადგენილი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გათვალისწინებით</w:t>
      </w:r>
      <w:proofErr w:type="spellEnd"/>
      <w:r>
        <w:rPr>
          <w:color w:val="000000"/>
        </w:rPr>
        <w:t>.</w:t>
      </w:r>
    </w:p>
    <w:p w14:paraId="03CF6D4C" w14:textId="77777777" w:rsidR="00DF1640" w:rsidRDefault="00DF1640">
      <w:pPr>
        <w:spacing w:after="80"/>
      </w:pPr>
    </w:p>
    <w:p w14:paraId="47A0ABE4" w14:textId="77777777" w:rsidR="00DF1640" w:rsidRDefault="00000000">
      <w:pPr>
        <w:pBdr>
          <w:bottom w:val="single" w:sz="4" w:space="0" w:color="2E75B6"/>
        </w:pBdr>
        <w:spacing w:before="240" w:after="80"/>
      </w:pPr>
      <w:proofErr w:type="spellStart"/>
      <w:r>
        <w:rPr>
          <w:b/>
          <w:bCs/>
          <w:color w:val="1F4E79"/>
          <w:sz w:val="22"/>
          <w:szCs w:val="22"/>
        </w:rPr>
        <w:t>მუხლი</w:t>
      </w:r>
      <w:proofErr w:type="spellEnd"/>
      <w:r>
        <w:rPr>
          <w:b/>
          <w:bCs/>
          <w:color w:val="1F4E79"/>
          <w:sz w:val="22"/>
          <w:szCs w:val="22"/>
        </w:rPr>
        <w:t xml:space="preserve"> 13. </w:t>
      </w:r>
      <w:proofErr w:type="spellStart"/>
      <w:r>
        <w:rPr>
          <w:b/>
          <w:bCs/>
          <w:color w:val="1F4E79"/>
          <w:sz w:val="22"/>
          <w:szCs w:val="22"/>
        </w:rPr>
        <w:t>პრეტენზია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და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სადავო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საკითხების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გადაწყვეტა</w:t>
      </w:r>
      <w:proofErr w:type="spellEnd"/>
    </w:p>
    <w:p w14:paraId="79EF14E7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13.1.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პრეტენზიის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არსებობისას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უფლება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აქვს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წერილობით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მიმართოს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მიმწოდებელთან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არსებულ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საპრეტენზიო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კომისიას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პრეტენზიის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განხილვა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უფასოა</w:t>
      </w:r>
      <w:proofErr w:type="spellEnd"/>
      <w:r>
        <w:rPr>
          <w:color w:val="000000"/>
        </w:rPr>
        <w:t>.</w:t>
      </w:r>
    </w:p>
    <w:p w14:paraId="6401E245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13.2. </w:t>
      </w:r>
      <w:proofErr w:type="spellStart"/>
      <w:r>
        <w:rPr>
          <w:color w:val="000000"/>
        </w:rPr>
        <w:t>საპრეტენზიო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კომისია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>, 10 (</w:t>
      </w:r>
      <w:proofErr w:type="spellStart"/>
      <w:r>
        <w:rPr>
          <w:color w:val="000000"/>
        </w:rPr>
        <w:t>ათი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დღის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შეატყობინოს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გადაწყვეტილება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დაკმაყოფილებისას</w:t>
      </w:r>
      <w:proofErr w:type="spellEnd"/>
      <w:r>
        <w:rPr>
          <w:color w:val="000000"/>
        </w:rPr>
        <w:t xml:space="preserve"> — 3 (</w:t>
      </w:r>
      <w:proofErr w:type="spellStart"/>
      <w:r>
        <w:rPr>
          <w:color w:val="000000"/>
        </w:rPr>
        <w:t>სამი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დღის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შეასრულოს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უარის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შემთხვევაში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ატყობინოს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კომისიაზე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კომისიასთან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არსებულ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მომხმარებელთა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ინტერესების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საზოგადოებრივ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დამცველზე</w:t>
      </w:r>
      <w:proofErr w:type="spellEnd"/>
      <w:r>
        <w:rPr>
          <w:color w:val="000000"/>
        </w:rPr>
        <w:t xml:space="preserve"> / </w:t>
      </w:r>
      <w:proofErr w:type="spellStart"/>
      <w:r>
        <w:rPr>
          <w:color w:val="000000"/>
        </w:rPr>
        <w:t>სასამართლოზე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გასაჩივრების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უფლების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შესახებ</w:t>
      </w:r>
      <w:proofErr w:type="spellEnd"/>
      <w:r>
        <w:rPr>
          <w:color w:val="000000"/>
        </w:rPr>
        <w:t>.</w:t>
      </w:r>
    </w:p>
    <w:p w14:paraId="375250C0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13.3.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შეუძლია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კომისიის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სამართლებრივი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აქტებით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დადგენილი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წესით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მიმართოს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კომისიას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სასამართლოს</w:t>
      </w:r>
      <w:proofErr w:type="spellEnd"/>
      <w:r>
        <w:rPr>
          <w:color w:val="000000"/>
        </w:rPr>
        <w:t>.</w:t>
      </w:r>
    </w:p>
    <w:p w14:paraId="6BF0ADDD" w14:textId="77777777" w:rsidR="00DF1640" w:rsidRDefault="00DF1640">
      <w:pPr>
        <w:spacing w:after="80"/>
      </w:pPr>
    </w:p>
    <w:p w14:paraId="0B4AE881" w14:textId="77777777" w:rsidR="00DF1640" w:rsidRDefault="00000000">
      <w:pPr>
        <w:pBdr>
          <w:bottom w:val="single" w:sz="4" w:space="0" w:color="2E75B6"/>
        </w:pBdr>
        <w:spacing w:before="240" w:after="80"/>
      </w:pPr>
      <w:proofErr w:type="spellStart"/>
      <w:r>
        <w:rPr>
          <w:b/>
          <w:bCs/>
          <w:color w:val="1F4E79"/>
          <w:sz w:val="22"/>
          <w:szCs w:val="22"/>
        </w:rPr>
        <w:t>მუხლი</w:t>
      </w:r>
      <w:proofErr w:type="spellEnd"/>
      <w:r>
        <w:rPr>
          <w:b/>
          <w:bCs/>
          <w:color w:val="1F4E79"/>
          <w:sz w:val="22"/>
          <w:szCs w:val="22"/>
        </w:rPr>
        <w:t xml:space="preserve"> 14. </w:t>
      </w:r>
      <w:proofErr w:type="spellStart"/>
      <w:r>
        <w:rPr>
          <w:b/>
          <w:bCs/>
          <w:color w:val="1F4E79"/>
          <w:sz w:val="22"/>
          <w:szCs w:val="22"/>
        </w:rPr>
        <w:t>ხელშეკრულების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შეწყვეტა</w:t>
      </w:r>
      <w:proofErr w:type="spellEnd"/>
    </w:p>
    <w:p w14:paraId="53C66205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14.1. </w:t>
      </w:r>
      <w:proofErr w:type="spellStart"/>
      <w:r>
        <w:rPr>
          <w:color w:val="000000"/>
        </w:rPr>
        <w:t>საყოფაცხოვრებო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უფლებამოსილია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ნებისმიერ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დროს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ცალმხრივად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შეწყვიტოს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ხელშეკრულება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მიმწოდებელს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შეატყობინოს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გამოიყენოს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წესების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თავით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დადგენილი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პროცედურა</w:t>
      </w:r>
      <w:proofErr w:type="spellEnd"/>
      <w:r>
        <w:rPr>
          <w:color w:val="000000"/>
        </w:rPr>
        <w:t>.</w:t>
      </w:r>
    </w:p>
    <w:p w14:paraId="7CAB4CC1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14.2. </w:t>
      </w:r>
      <w:proofErr w:type="spellStart"/>
      <w:r>
        <w:rPr>
          <w:color w:val="000000"/>
        </w:rPr>
        <w:t>არასაყოფაცხოვრებო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ხელშეკრულებით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გათვალისწინებული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საფუძვლით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მიმწოდებლის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შეცვლის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მიზნით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გამოიყენოს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წესების</w:t>
      </w:r>
      <w:proofErr w:type="spellEnd"/>
      <w:r>
        <w:rPr>
          <w:color w:val="000000"/>
        </w:rPr>
        <w:t xml:space="preserve"> V </w:t>
      </w:r>
      <w:proofErr w:type="spellStart"/>
      <w:r>
        <w:rPr>
          <w:color w:val="000000"/>
        </w:rPr>
        <w:t>თავი</w:t>
      </w:r>
      <w:proofErr w:type="spellEnd"/>
      <w:r>
        <w:rPr>
          <w:color w:val="000000"/>
        </w:rPr>
        <w:t>.</w:t>
      </w:r>
    </w:p>
    <w:p w14:paraId="52AC7A61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14.3.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შეწყვეტის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ამოწურვის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შემდეგ</w:t>
      </w:r>
      <w:proofErr w:type="spellEnd"/>
      <w:r>
        <w:rPr>
          <w:color w:val="000000"/>
        </w:rPr>
        <w:t xml:space="preserve"> 6 (</w:t>
      </w:r>
      <w:proofErr w:type="spellStart"/>
      <w:r>
        <w:rPr>
          <w:color w:val="000000"/>
        </w:rPr>
        <w:t>ექვსი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კვირის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ვადაში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გაუგზავნოს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საბოლოო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ქვითარი</w:t>
      </w:r>
      <w:proofErr w:type="spellEnd"/>
      <w:r>
        <w:rPr>
          <w:color w:val="000000"/>
        </w:rPr>
        <w:t>.</w:t>
      </w:r>
    </w:p>
    <w:p w14:paraId="3DDFB53A" w14:textId="77777777" w:rsidR="00DF1640" w:rsidRDefault="00DF1640">
      <w:pPr>
        <w:spacing w:after="80"/>
      </w:pPr>
    </w:p>
    <w:p w14:paraId="4A3851AE" w14:textId="77777777" w:rsidR="00DF1640" w:rsidRDefault="00000000">
      <w:pPr>
        <w:pBdr>
          <w:bottom w:val="single" w:sz="4" w:space="0" w:color="2E75B6"/>
        </w:pBdr>
        <w:spacing w:before="240" w:after="80"/>
      </w:pPr>
      <w:proofErr w:type="spellStart"/>
      <w:r>
        <w:rPr>
          <w:b/>
          <w:bCs/>
          <w:color w:val="1F4E79"/>
          <w:sz w:val="22"/>
          <w:szCs w:val="22"/>
        </w:rPr>
        <w:t>მუხლი</w:t>
      </w:r>
      <w:proofErr w:type="spellEnd"/>
      <w:r>
        <w:rPr>
          <w:b/>
          <w:bCs/>
          <w:color w:val="1F4E79"/>
          <w:sz w:val="22"/>
          <w:szCs w:val="22"/>
        </w:rPr>
        <w:t xml:space="preserve"> 15. </w:t>
      </w:r>
      <w:proofErr w:type="spellStart"/>
      <w:r>
        <w:rPr>
          <w:b/>
          <w:bCs/>
          <w:color w:val="1F4E79"/>
          <w:sz w:val="22"/>
          <w:szCs w:val="22"/>
        </w:rPr>
        <w:t>ფორს-მაჟორი</w:t>
      </w:r>
      <w:proofErr w:type="spellEnd"/>
    </w:p>
    <w:p w14:paraId="6DA2515B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15.1. </w:t>
      </w:r>
      <w:proofErr w:type="spellStart"/>
      <w:r>
        <w:rPr>
          <w:color w:val="000000"/>
        </w:rPr>
        <w:t>ფორს-მაჟორი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ნიშნავს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გარემოებას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რომელსაც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მხარე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სათანადოდ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აკონტროლებს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გამოასწორებს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ძალისხმევის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მიუხედავად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ამ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გარემოების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პერიოდში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შეუსრულებლობა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ჩაითვლება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დარღვევად</w:t>
      </w:r>
      <w:proofErr w:type="spellEnd"/>
      <w:r>
        <w:rPr>
          <w:color w:val="000000"/>
        </w:rPr>
        <w:t>.</w:t>
      </w:r>
    </w:p>
    <w:p w14:paraId="07180566" w14:textId="77777777" w:rsidR="00DF1640" w:rsidRDefault="00000000">
      <w:pPr>
        <w:spacing w:before="60" w:after="60"/>
        <w:jc w:val="both"/>
      </w:pPr>
      <w:r>
        <w:rPr>
          <w:color w:val="000000"/>
        </w:rPr>
        <w:lastRenderedPageBreak/>
        <w:t xml:space="preserve">15.2. </w:t>
      </w:r>
      <w:proofErr w:type="spellStart"/>
      <w:r>
        <w:rPr>
          <w:color w:val="000000"/>
        </w:rPr>
        <w:t>ფორს-მაჟორით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დაზარალებული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მხარე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>, 5 (</w:t>
      </w:r>
      <w:proofErr w:type="spellStart"/>
      <w:r>
        <w:rPr>
          <w:color w:val="000000"/>
        </w:rPr>
        <w:t>ხუთი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სამუშაო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დღის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წერილობით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შეატყობინოს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მეორე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მხარეს</w:t>
      </w:r>
      <w:proofErr w:type="spellEnd"/>
      <w:r>
        <w:rPr>
          <w:color w:val="000000"/>
        </w:rPr>
        <w:t>; 1 (</w:t>
      </w:r>
      <w:proofErr w:type="spellStart"/>
      <w:r>
        <w:rPr>
          <w:color w:val="000000"/>
        </w:rPr>
        <w:t>ერთი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თვის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ვადაში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წარუდგინოს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მტკიცებულებები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ფორს-მაჟორის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პერიოდში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ვალდებულებათა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ვადები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ჩერდება</w:t>
      </w:r>
      <w:proofErr w:type="spellEnd"/>
      <w:r>
        <w:rPr>
          <w:color w:val="000000"/>
        </w:rPr>
        <w:t>.</w:t>
      </w:r>
    </w:p>
    <w:p w14:paraId="3F93DEC4" w14:textId="77777777" w:rsidR="00DF1640" w:rsidRDefault="00DF1640">
      <w:pPr>
        <w:spacing w:after="80"/>
      </w:pPr>
    </w:p>
    <w:p w14:paraId="26D5CE56" w14:textId="77777777" w:rsidR="00DF1640" w:rsidRDefault="00000000">
      <w:pPr>
        <w:pBdr>
          <w:bottom w:val="single" w:sz="4" w:space="0" w:color="2E75B6"/>
        </w:pBdr>
        <w:spacing w:before="240" w:after="80"/>
      </w:pPr>
      <w:proofErr w:type="spellStart"/>
      <w:r>
        <w:rPr>
          <w:b/>
          <w:bCs/>
          <w:color w:val="1F4E79"/>
          <w:sz w:val="22"/>
          <w:szCs w:val="22"/>
        </w:rPr>
        <w:t>მუხლი</w:t>
      </w:r>
      <w:proofErr w:type="spellEnd"/>
      <w:r>
        <w:rPr>
          <w:b/>
          <w:bCs/>
          <w:color w:val="1F4E79"/>
          <w:sz w:val="22"/>
          <w:szCs w:val="22"/>
        </w:rPr>
        <w:t xml:space="preserve"> 16. </w:t>
      </w:r>
      <w:proofErr w:type="spellStart"/>
      <w:r>
        <w:rPr>
          <w:b/>
          <w:bCs/>
          <w:color w:val="1F4E79"/>
          <w:sz w:val="22"/>
          <w:szCs w:val="22"/>
        </w:rPr>
        <w:t>მიკროსიმძლავრის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ელექტროსადგური</w:t>
      </w:r>
      <w:proofErr w:type="spellEnd"/>
    </w:p>
    <w:p w14:paraId="73597781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16.1. </w:t>
      </w:r>
      <w:proofErr w:type="spellStart"/>
      <w:r>
        <w:rPr>
          <w:color w:val="000000"/>
        </w:rPr>
        <w:t>ნეტო-აღრიცხვის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სქემა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თუ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მიმწოდებლის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საჯარო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შეთავაზება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ითვალისწინებს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ნეტო-აღრიცხვას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მომხმარებელს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გააჩნია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შესაბამისი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სიმძლავრის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მიკროსიმძლავრის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ელექტროსადგური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ანგარიშსწორება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ხდება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წესების</w:t>
      </w:r>
      <w:proofErr w:type="spellEnd"/>
      <w:r>
        <w:rPr>
          <w:color w:val="000000"/>
        </w:rPr>
        <w:t xml:space="preserve"> 31-ე </w:t>
      </w:r>
      <w:proofErr w:type="spellStart"/>
      <w:r>
        <w:rPr>
          <w:color w:val="000000"/>
        </w:rPr>
        <w:t>მუხლის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შესაბამისად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გამომუშავებული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ჭარბი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ელექტროენერგია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ქვეყნდება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დადებითი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ბალანსის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სახით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საბოლოო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ანგარიშსწორებისას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შეისყიდება</w:t>
      </w:r>
      <w:proofErr w:type="spellEnd"/>
      <w:r>
        <w:rPr>
          <w:color w:val="000000"/>
        </w:rPr>
        <w:t>.</w:t>
      </w:r>
    </w:p>
    <w:p w14:paraId="4A4A8DE4" w14:textId="77777777" w:rsidR="00DF1640" w:rsidRDefault="00000000">
      <w:pPr>
        <w:spacing w:before="60" w:after="60"/>
        <w:jc w:val="both"/>
        <w:rPr>
          <w:color w:val="000000"/>
        </w:rPr>
      </w:pPr>
      <w:r>
        <w:rPr>
          <w:color w:val="000000"/>
        </w:rPr>
        <w:t xml:space="preserve">16.2. </w:t>
      </w:r>
      <w:proofErr w:type="spellStart"/>
      <w:r>
        <w:rPr>
          <w:color w:val="000000"/>
        </w:rPr>
        <w:t>ნეტო-დარიცხვის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სქემა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გამანაწილებელ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ქსელში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პიკური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დატვირთვის</w:t>
      </w:r>
      <w:proofErr w:type="spellEnd"/>
      <w:r>
        <w:rPr>
          <w:color w:val="000000"/>
        </w:rPr>
        <w:t xml:space="preserve"> 20%-</w:t>
      </w:r>
      <w:proofErr w:type="spellStart"/>
      <w:r>
        <w:rPr>
          <w:color w:val="000000"/>
        </w:rPr>
        <w:t>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ათვისების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შემდეგ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მიერთებული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ელექტროსადგურებისთვის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ვრცელდება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წესების</w:t>
      </w:r>
      <w:proofErr w:type="spellEnd"/>
      <w:r>
        <w:rPr>
          <w:color w:val="000000"/>
        </w:rPr>
        <w:t xml:space="preserve"> 45¹ </w:t>
      </w:r>
      <w:proofErr w:type="spellStart"/>
      <w:r>
        <w:rPr>
          <w:color w:val="000000"/>
        </w:rPr>
        <w:t>მუხლი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ამ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შემთხვევაში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მომხმარებელი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ჭარბი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ელექტროენერგია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გაყიდოს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მიმწოდებელზე</w:t>
      </w:r>
      <w:proofErr w:type="spellEnd"/>
      <w:r>
        <w:rPr>
          <w:color w:val="000000"/>
        </w:rPr>
        <w:t xml:space="preserve">;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უფლებამოსილია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შეისყიდოს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საჯარო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შეთავაზებაში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განსაზღვრული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ფასით</w:t>
      </w:r>
      <w:proofErr w:type="spellEnd"/>
      <w:r>
        <w:rPr>
          <w:color w:val="000000"/>
        </w:rPr>
        <w:t>.</w:t>
      </w:r>
    </w:p>
    <w:p w14:paraId="2932519A" w14:textId="77777777" w:rsidR="00DF1640" w:rsidRDefault="00DF1640">
      <w:pPr>
        <w:spacing w:after="80"/>
      </w:pPr>
    </w:p>
    <w:p w14:paraId="0A713865" w14:textId="77777777" w:rsidR="00DF1640" w:rsidRDefault="00000000">
      <w:pPr>
        <w:pBdr>
          <w:bottom w:val="single" w:sz="4" w:space="0" w:color="2E75B6"/>
        </w:pBdr>
        <w:spacing w:before="240" w:after="80"/>
      </w:pPr>
      <w:proofErr w:type="spellStart"/>
      <w:r>
        <w:rPr>
          <w:b/>
          <w:bCs/>
          <w:color w:val="1F4E79"/>
          <w:sz w:val="22"/>
          <w:szCs w:val="22"/>
        </w:rPr>
        <w:t>მუხლი</w:t>
      </w:r>
      <w:proofErr w:type="spellEnd"/>
      <w:r>
        <w:rPr>
          <w:b/>
          <w:bCs/>
          <w:color w:val="1F4E79"/>
          <w:sz w:val="22"/>
          <w:szCs w:val="22"/>
        </w:rPr>
        <w:t xml:space="preserve"> 17. </w:t>
      </w:r>
      <w:proofErr w:type="spellStart"/>
      <w:r>
        <w:rPr>
          <w:b/>
          <w:bCs/>
          <w:color w:val="1F4E79"/>
          <w:sz w:val="22"/>
          <w:szCs w:val="22"/>
        </w:rPr>
        <w:t>ზოგადი</w:t>
      </w:r>
      <w:proofErr w:type="spellEnd"/>
      <w:r>
        <w:rPr>
          <w:b/>
          <w:bCs/>
          <w:color w:val="1F4E79"/>
          <w:sz w:val="22"/>
          <w:szCs w:val="22"/>
        </w:rPr>
        <w:t xml:space="preserve"> </w:t>
      </w:r>
      <w:proofErr w:type="spellStart"/>
      <w:r>
        <w:rPr>
          <w:b/>
          <w:bCs/>
          <w:color w:val="1F4E79"/>
          <w:sz w:val="22"/>
          <w:szCs w:val="22"/>
        </w:rPr>
        <w:t>დებულებები</w:t>
      </w:r>
      <w:proofErr w:type="spellEnd"/>
    </w:p>
    <w:p w14:paraId="348D3E0E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17.1. </w:t>
      </w:r>
      <w:proofErr w:type="spellStart"/>
      <w:r>
        <w:rPr>
          <w:color w:val="000000"/>
        </w:rPr>
        <w:t>ეს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ყველა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დანართი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კანონმდებლობა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ქმნის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მხარეთა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შორის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ურთიერთობის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სრულ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სამართლებრივ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ჩარჩოს</w:t>
      </w:r>
      <w:proofErr w:type="spellEnd"/>
      <w:r>
        <w:rPr>
          <w:color w:val="000000"/>
        </w:rPr>
        <w:t>.</w:t>
      </w:r>
    </w:p>
    <w:p w14:paraId="29925DE1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17.2. </w:t>
      </w:r>
      <w:proofErr w:type="spellStart"/>
      <w:r>
        <w:rPr>
          <w:color w:val="000000"/>
        </w:rPr>
        <w:t>ხელშეკრულება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ძალაში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შედის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მომხმარებლისთვის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გაფორმების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დადასტურების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შეტყობინების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გაგზავნისთანავე</w:t>
      </w:r>
      <w:proofErr w:type="spellEnd"/>
      <w:r>
        <w:rPr>
          <w:color w:val="000000"/>
        </w:rPr>
        <w:t>.</w:t>
      </w:r>
    </w:p>
    <w:p w14:paraId="6F283C74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17.3. </w:t>
      </w:r>
      <w:proofErr w:type="spellStart"/>
      <w:r>
        <w:rPr>
          <w:color w:val="000000"/>
        </w:rPr>
        <w:t>ხელშეკრულება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შეიძლება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გაფორმდეს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მატერიალური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ელექტრონული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ფორმით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კანონმდებლობის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შესაბამისად</w:t>
      </w:r>
      <w:proofErr w:type="spellEnd"/>
      <w:r>
        <w:rPr>
          <w:color w:val="000000"/>
        </w:rPr>
        <w:t>.</w:t>
      </w:r>
    </w:p>
    <w:p w14:paraId="75A4256C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17.4. </w:t>
      </w:r>
      <w:proofErr w:type="spellStart"/>
      <w:r>
        <w:rPr>
          <w:color w:val="000000"/>
        </w:rPr>
        <w:t>ხელშეკრულება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ეფუძნება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საქართველოს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სამოქალაქო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კოდექსს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კანონსა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წესებს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დებულება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რომელიც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ეწინააღმდეგება ამ ნორმებს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ბათილია</w:t>
      </w:r>
      <w:proofErr w:type="spellEnd"/>
      <w:r>
        <w:rPr>
          <w:color w:val="000000"/>
        </w:rPr>
        <w:t xml:space="preserve"> — </w:t>
      </w:r>
      <w:proofErr w:type="spellStart"/>
      <w:r>
        <w:rPr>
          <w:color w:val="000000"/>
        </w:rPr>
        <w:t>ამ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ბათილობას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გავლენა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ექნება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სხვა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პირობათა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ნამდვილობაზე</w:t>
      </w:r>
      <w:proofErr w:type="spellEnd"/>
      <w:r>
        <w:rPr>
          <w:color w:val="000000"/>
        </w:rPr>
        <w:t>.</w:t>
      </w:r>
    </w:p>
    <w:p w14:paraId="353CA708" w14:textId="77777777" w:rsidR="00DF1640" w:rsidRDefault="00000000">
      <w:pPr>
        <w:spacing w:before="60" w:after="60"/>
        <w:jc w:val="both"/>
      </w:pPr>
      <w:r>
        <w:rPr>
          <w:color w:val="000000"/>
        </w:rPr>
        <w:t xml:space="preserve">17.5. </w:t>
      </w:r>
      <w:proofErr w:type="spellStart"/>
      <w:r>
        <w:rPr>
          <w:color w:val="000000"/>
        </w:rPr>
        <w:t>კომისიის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მიერ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განსაზღვრული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პირობებით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მიმწოდებელი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ვალდებულია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ადმინისტრირების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ერთიანი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სისტემის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ადმინისტრატორთან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გააფორმოს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შესაბამისი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ხელშეკრულება</w:t>
      </w:r>
      <w:proofErr w:type="spellEnd"/>
      <w:r>
        <w:rPr>
          <w:color w:val="000000"/>
        </w:rPr>
        <w:t>.</w:t>
      </w:r>
    </w:p>
    <w:p w14:paraId="72E0AF0D" w14:textId="77777777" w:rsidR="00DF1640" w:rsidRDefault="00DF1640">
      <w:pPr>
        <w:spacing w:after="80"/>
      </w:pPr>
    </w:p>
    <w:p w14:paraId="30A87B10" w14:textId="77777777" w:rsidR="00DF1640" w:rsidRDefault="00DF1640">
      <w:pPr>
        <w:spacing w:after="80"/>
      </w:pPr>
    </w:p>
    <w:p w14:paraId="4A85D985" w14:textId="77777777" w:rsidR="00DF1640" w:rsidRDefault="00000000">
      <w:pPr>
        <w:pBdr>
          <w:bottom w:val="single" w:sz="4" w:space="0" w:color="2E75B6"/>
        </w:pBdr>
        <w:spacing w:before="160" w:after="120"/>
        <w:jc w:val="center"/>
      </w:pPr>
      <w:proofErr w:type="spellStart"/>
      <w:r>
        <w:rPr>
          <w:b/>
          <w:bCs/>
          <w:color w:val="1F4E79"/>
          <w:sz w:val="24"/>
          <w:szCs w:val="24"/>
        </w:rPr>
        <w:t>მხარეთა</w:t>
      </w:r>
      <w:proofErr w:type="spellEnd"/>
      <w:r>
        <w:rPr>
          <w:b/>
          <w:bCs/>
          <w:color w:val="1F4E79"/>
          <w:sz w:val="24"/>
          <w:szCs w:val="24"/>
        </w:rPr>
        <w:t xml:space="preserve"> </w:t>
      </w:r>
      <w:proofErr w:type="spellStart"/>
      <w:r>
        <w:rPr>
          <w:b/>
          <w:bCs/>
          <w:color w:val="1F4E79"/>
          <w:sz w:val="24"/>
          <w:szCs w:val="24"/>
        </w:rPr>
        <w:t>ხელმოწერები</w:t>
      </w:r>
      <w:proofErr w:type="spellEnd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F1640" w14:paraId="3B72560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F6B2D0" w14:textId="77777777" w:rsidR="00DF1640" w:rsidRDefault="00000000">
            <w:proofErr w:type="spellStart"/>
            <w:r>
              <w:rPr>
                <w:b/>
                <w:bCs/>
                <w:color w:val="1F4E79"/>
                <w:sz w:val="21"/>
                <w:szCs w:val="21"/>
              </w:rPr>
              <w:t>მიმწოდებელი</w:t>
            </w:r>
            <w:proofErr w:type="spellEnd"/>
            <w:r>
              <w:rPr>
                <w:b/>
                <w:bCs/>
                <w:color w:val="1F4E79"/>
                <w:sz w:val="21"/>
                <w:szCs w:val="21"/>
              </w:rPr>
              <w:t>:</w:t>
            </w:r>
          </w:p>
          <w:p w14:paraId="123693D5" w14:textId="77777777" w:rsidR="00DF1640" w:rsidRDefault="00000000">
            <w:r>
              <w:t xml:space="preserve"> </w:t>
            </w:r>
          </w:p>
          <w:p w14:paraId="52D203AE" w14:textId="77777777" w:rsidR="00DF1640" w:rsidRDefault="00000000">
            <w:proofErr w:type="spellStart"/>
            <w:r>
              <w:t>დასახელება</w:t>
            </w:r>
            <w:proofErr w:type="spellEnd"/>
            <w:r>
              <w:t>: ________________________________</w:t>
            </w:r>
          </w:p>
          <w:p w14:paraId="5DE417FB" w14:textId="77777777" w:rsidR="00DF1640" w:rsidRDefault="00000000">
            <w:r>
              <w:t xml:space="preserve"> </w:t>
            </w:r>
          </w:p>
          <w:p w14:paraId="1278D5FF" w14:textId="77777777" w:rsidR="00DF1640" w:rsidRDefault="00000000">
            <w:proofErr w:type="spellStart"/>
            <w:r>
              <w:t>ხელმოწერა</w:t>
            </w:r>
            <w:proofErr w:type="spellEnd"/>
            <w:r>
              <w:t>: _________________________________</w:t>
            </w:r>
          </w:p>
          <w:p w14:paraId="40B65AFF" w14:textId="77777777" w:rsidR="00DF1640" w:rsidRDefault="00000000">
            <w:r>
              <w:t xml:space="preserve"> </w:t>
            </w:r>
          </w:p>
          <w:p w14:paraId="2ECDCDCB" w14:textId="77777777" w:rsidR="00DF1640" w:rsidRDefault="00000000">
            <w:proofErr w:type="spellStart"/>
            <w:r>
              <w:t>თარიღი</w:t>
            </w:r>
            <w:proofErr w:type="spellEnd"/>
            <w:r>
              <w:t>: ____________________________________</w:t>
            </w:r>
          </w:p>
          <w:p w14:paraId="285CA077" w14:textId="77777777" w:rsidR="00DF1640" w:rsidRDefault="00000000">
            <w:proofErr w:type="spellStart"/>
            <w:r>
              <w:t>ბეჭედი</w:t>
            </w:r>
            <w:proofErr w:type="spellEnd"/>
            <w:r>
              <w:t>: ____________________________________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4C628" w14:textId="77777777" w:rsidR="00DF1640" w:rsidRDefault="00000000">
            <w:proofErr w:type="spellStart"/>
            <w:r>
              <w:rPr>
                <w:b/>
                <w:bCs/>
                <w:color w:val="1F4E79"/>
                <w:sz w:val="21"/>
                <w:szCs w:val="21"/>
              </w:rPr>
              <w:t>მომხმარებელი</w:t>
            </w:r>
            <w:proofErr w:type="spellEnd"/>
            <w:r>
              <w:rPr>
                <w:b/>
                <w:bCs/>
                <w:color w:val="1F4E79"/>
                <w:sz w:val="21"/>
                <w:szCs w:val="21"/>
              </w:rPr>
              <w:t>:</w:t>
            </w:r>
          </w:p>
          <w:p w14:paraId="74B2A699" w14:textId="77777777" w:rsidR="00DF1640" w:rsidRDefault="00000000">
            <w:r>
              <w:t xml:space="preserve"> </w:t>
            </w:r>
          </w:p>
          <w:p w14:paraId="04AE3306" w14:textId="77777777" w:rsidR="00DF1640" w:rsidRDefault="00000000">
            <w:proofErr w:type="spellStart"/>
            <w:r>
              <w:t>სახელი</w:t>
            </w:r>
            <w:proofErr w:type="spellEnd"/>
            <w:r>
              <w:t xml:space="preserve"> / </w:t>
            </w:r>
            <w:proofErr w:type="spellStart"/>
            <w:r>
              <w:t>გვარი</w:t>
            </w:r>
            <w:proofErr w:type="spellEnd"/>
            <w:r>
              <w:t xml:space="preserve"> / </w:t>
            </w:r>
            <w:proofErr w:type="spellStart"/>
            <w:r>
              <w:t>დასახელება</w:t>
            </w:r>
            <w:proofErr w:type="spellEnd"/>
            <w:r>
              <w:t>:</w:t>
            </w:r>
          </w:p>
          <w:p w14:paraId="29E80ED3" w14:textId="77777777" w:rsidR="00DF1640" w:rsidRDefault="00000000">
            <w:r>
              <w:t>________________________________</w:t>
            </w:r>
          </w:p>
          <w:p w14:paraId="468D7D7C" w14:textId="77777777" w:rsidR="00DF1640" w:rsidRDefault="00000000">
            <w:proofErr w:type="spellStart"/>
            <w:r>
              <w:t>ხელმოწერა</w:t>
            </w:r>
            <w:proofErr w:type="spellEnd"/>
            <w:r>
              <w:t>: _________________________________</w:t>
            </w:r>
          </w:p>
          <w:p w14:paraId="3D13C6CE" w14:textId="77777777" w:rsidR="00DF1640" w:rsidRDefault="00000000">
            <w:r>
              <w:t xml:space="preserve"> </w:t>
            </w:r>
          </w:p>
          <w:p w14:paraId="3ABE8EA0" w14:textId="77777777" w:rsidR="00DF1640" w:rsidRDefault="00000000">
            <w:proofErr w:type="spellStart"/>
            <w:r>
              <w:t>თარიღი</w:t>
            </w:r>
            <w:proofErr w:type="spellEnd"/>
            <w:r>
              <w:t>: ____________________________________</w:t>
            </w:r>
          </w:p>
        </w:tc>
      </w:tr>
    </w:tbl>
    <w:p w14:paraId="2C5B5CCE" w14:textId="77777777" w:rsidR="00F4757D" w:rsidRDefault="00F4757D"/>
    <w:sectPr w:rsidR="00F4757D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B2B0F"/>
    <w:multiLevelType w:val="hybridMultilevel"/>
    <w:tmpl w:val="22407B66"/>
    <w:lvl w:ilvl="0" w:tplc="569E7D2C">
      <w:start w:val="1"/>
      <w:numFmt w:val="bullet"/>
      <w:lvlText w:val="●"/>
      <w:lvlJc w:val="left"/>
      <w:pPr>
        <w:ind w:left="720" w:hanging="360"/>
      </w:pPr>
    </w:lvl>
    <w:lvl w:ilvl="1" w:tplc="837C8D80">
      <w:start w:val="1"/>
      <w:numFmt w:val="bullet"/>
      <w:lvlText w:val="○"/>
      <w:lvlJc w:val="left"/>
      <w:pPr>
        <w:ind w:left="1440" w:hanging="360"/>
      </w:pPr>
    </w:lvl>
    <w:lvl w:ilvl="2" w:tplc="FDD43C5A">
      <w:start w:val="1"/>
      <w:numFmt w:val="bullet"/>
      <w:lvlText w:val="■"/>
      <w:lvlJc w:val="left"/>
      <w:pPr>
        <w:ind w:left="2160" w:hanging="360"/>
      </w:pPr>
    </w:lvl>
    <w:lvl w:ilvl="3" w:tplc="9EE8D36C">
      <w:start w:val="1"/>
      <w:numFmt w:val="bullet"/>
      <w:lvlText w:val="●"/>
      <w:lvlJc w:val="left"/>
      <w:pPr>
        <w:ind w:left="2880" w:hanging="360"/>
      </w:pPr>
    </w:lvl>
    <w:lvl w:ilvl="4" w:tplc="8D884774">
      <w:start w:val="1"/>
      <w:numFmt w:val="bullet"/>
      <w:lvlText w:val="○"/>
      <w:lvlJc w:val="left"/>
      <w:pPr>
        <w:ind w:left="3600" w:hanging="360"/>
      </w:pPr>
    </w:lvl>
    <w:lvl w:ilvl="5" w:tplc="82206330">
      <w:start w:val="1"/>
      <w:numFmt w:val="bullet"/>
      <w:lvlText w:val="■"/>
      <w:lvlJc w:val="left"/>
      <w:pPr>
        <w:ind w:left="4320" w:hanging="360"/>
      </w:pPr>
    </w:lvl>
    <w:lvl w:ilvl="6" w:tplc="A0F2D2E8">
      <w:start w:val="1"/>
      <w:numFmt w:val="bullet"/>
      <w:lvlText w:val="●"/>
      <w:lvlJc w:val="left"/>
      <w:pPr>
        <w:ind w:left="5040" w:hanging="360"/>
      </w:pPr>
    </w:lvl>
    <w:lvl w:ilvl="7" w:tplc="9A8457CC">
      <w:start w:val="1"/>
      <w:numFmt w:val="bullet"/>
      <w:lvlText w:val="●"/>
      <w:lvlJc w:val="left"/>
      <w:pPr>
        <w:ind w:left="5760" w:hanging="360"/>
      </w:pPr>
    </w:lvl>
    <w:lvl w:ilvl="8" w:tplc="976EDF3E">
      <w:start w:val="1"/>
      <w:numFmt w:val="bullet"/>
      <w:lvlText w:val="●"/>
      <w:lvlJc w:val="left"/>
      <w:pPr>
        <w:ind w:left="6480" w:hanging="360"/>
      </w:pPr>
    </w:lvl>
  </w:abstractNum>
  <w:num w:numId="1" w16cid:durableId="19179825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40"/>
    <w:rsid w:val="00C51171"/>
    <w:rsid w:val="00CD7129"/>
    <w:rsid w:val="00DF1640"/>
    <w:rsid w:val="00F4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9ED8F"/>
  <w15:docId w15:val="{4216C2E5-F32C-CC49-BBD2-B16E30A1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2602</Words>
  <Characters>14836</Characters>
  <Application>Microsoft Office Word</Application>
  <DocSecurity>0</DocSecurity>
  <Lines>123</Lines>
  <Paragraphs>34</Paragraphs>
  <ScaleCrop>false</ScaleCrop>
  <Company/>
  <LinksUpToDate>false</LinksUpToDate>
  <CharactersWithSpaces>17404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Tako Barsonidze</cp:lastModifiedBy>
  <cp:revision>2</cp:revision>
  <dcterms:created xsi:type="dcterms:W3CDTF">2026-05-06T09:44:00Z</dcterms:created>
  <dcterms:modified xsi:type="dcterms:W3CDTF">2026-05-14T20:14:00Z</dcterms:modified>
</cp:coreProperties>
</file>